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630" w:type="dxa"/>
        <w:tblInd w:w="-318" w:type="dxa"/>
        <w:tblLook w:val="0000" w:firstRow="0" w:lastRow="0" w:firstColumn="0" w:lastColumn="0" w:noHBand="0" w:noVBand="0"/>
      </w:tblPr>
      <w:tblGrid>
        <w:gridCol w:w="222"/>
        <w:gridCol w:w="10186"/>
        <w:gridCol w:w="222"/>
      </w:tblGrid>
      <w:tr w:rsidR="002A474A" w:rsidRPr="002A474A" w:rsidTr="0072007A">
        <w:trPr>
          <w:gridBefore w:val="1"/>
          <w:gridAfter w:val="1"/>
          <w:wBefore w:w="222" w:type="dxa"/>
          <w:wAfter w:w="222" w:type="dxa"/>
          <w:trHeight w:val="517"/>
        </w:trPr>
        <w:tc>
          <w:tcPr>
            <w:tcW w:w="10186" w:type="dxa"/>
            <w:vMerge w:val="restart"/>
            <w:tcBorders>
              <w:top w:val="nil"/>
              <w:left w:val="nil"/>
              <w:right w:val="nil"/>
            </w:tcBorders>
          </w:tcPr>
          <w:tbl>
            <w:tblPr>
              <w:tblStyle w:val="a4"/>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1843"/>
              <w:gridCol w:w="3969"/>
            </w:tblGrid>
            <w:tr w:rsidR="002A474A" w:rsidRPr="002A474A" w:rsidTr="0072007A">
              <w:tc>
                <w:tcPr>
                  <w:tcW w:w="4148" w:type="dxa"/>
                </w:tcPr>
                <w:p w:rsidR="002A474A" w:rsidRPr="002A474A" w:rsidRDefault="002A474A" w:rsidP="002A474A">
                  <w:pPr>
                    <w:jc w:val="center"/>
                    <w:rPr>
                      <w:rFonts w:ascii="Times New Roman" w:eastAsia="Times New Roman" w:hAnsi="Times New Roman" w:cs="Times New Roman"/>
                      <w:b/>
                      <w:sz w:val="25"/>
                      <w:szCs w:val="25"/>
                      <w:lang w:eastAsia="ru-RU"/>
                    </w:rPr>
                  </w:pPr>
                  <w:r w:rsidRPr="002A474A">
                    <w:rPr>
                      <w:rFonts w:ascii="Times New Roman" w:eastAsia="Times New Roman" w:hAnsi="Times New Roman" w:cs="Times New Roman"/>
                      <w:b/>
                      <w:sz w:val="25"/>
                      <w:szCs w:val="25"/>
                      <w:lang w:eastAsia="ru-RU"/>
                    </w:rPr>
                    <w:t>Башкортостан Республика</w:t>
                  </w:r>
                  <w:r w:rsidRPr="002A474A">
                    <w:rPr>
                      <w:rFonts w:ascii="Times New Roman" w:eastAsia="Times New Roman" w:hAnsi="Times New Roman" w:cs="Times New Roman"/>
                      <w:b/>
                      <w:sz w:val="25"/>
                      <w:szCs w:val="25"/>
                      <w:lang w:val="en-US" w:eastAsia="ru-RU"/>
                    </w:rPr>
                    <w:t>h</w:t>
                  </w:r>
                  <w:r w:rsidRPr="002A474A">
                    <w:rPr>
                      <w:rFonts w:ascii="Times New Roman" w:eastAsia="Times New Roman" w:hAnsi="Times New Roman" w:cs="Times New Roman"/>
                      <w:b/>
                      <w:sz w:val="25"/>
                      <w:szCs w:val="25"/>
                      <w:lang w:eastAsia="ru-RU"/>
                    </w:rPr>
                    <w:t>ы</w:t>
                  </w:r>
                  <w:proofErr w:type="gramStart"/>
                  <w:r w:rsidRPr="002A474A">
                    <w:rPr>
                      <w:rFonts w:ascii="Times New Roman" w:eastAsia="Times New Roman" w:hAnsi="Times New Roman" w:cs="Times New Roman"/>
                      <w:b/>
                      <w:sz w:val="25"/>
                      <w:szCs w:val="25"/>
                      <w:lang w:eastAsia="ru-RU"/>
                    </w:rPr>
                    <w:t xml:space="preserve"> </w:t>
                  </w:r>
                  <w:proofErr w:type="spellStart"/>
                  <w:r w:rsidRPr="002A474A">
                    <w:rPr>
                      <w:rFonts w:ascii="Times New Roman" w:eastAsia="Times New Roman" w:hAnsi="Times New Roman" w:cs="Times New Roman"/>
                      <w:b/>
                      <w:sz w:val="25"/>
                      <w:szCs w:val="25"/>
                      <w:lang w:eastAsia="ru-RU"/>
                    </w:rPr>
                    <w:t>Б</w:t>
                  </w:r>
                  <w:proofErr w:type="gramEnd"/>
                  <w:r w:rsidRPr="002A474A">
                    <w:rPr>
                      <w:rFonts w:ascii="Times New Roman" w:eastAsia="Times New Roman" w:hAnsi="Times New Roman" w:cs="Times New Roman"/>
                      <w:b/>
                      <w:sz w:val="25"/>
                      <w:szCs w:val="25"/>
                      <w:lang w:eastAsia="ru-RU"/>
                    </w:rPr>
                    <w:t>əлəбəй</w:t>
                  </w:r>
                  <w:proofErr w:type="spellEnd"/>
                  <w:r w:rsidRPr="002A474A">
                    <w:rPr>
                      <w:rFonts w:ascii="Times New Roman" w:eastAsia="Times New Roman" w:hAnsi="Times New Roman" w:cs="Times New Roman"/>
                      <w:b/>
                      <w:sz w:val="25"/>
                      <w:szCs w:val="25"/>
                      <w:lang w:eastAsia="ru-RU"/>
                    </w:rPr>
                    <w:t xml:space="preserve"> районы </w:t>
                  </w:r>
                </w:p>
                <w:p w:rsidR="002A474A" w:rsidRPr="002A474A" w:rsidRDefault="002A474A" w:rsidP="002A474A">
                  <w:pPr>
                    <w:ind w:left="-108"/>
                    <w:jc w:val="center"/>
                    <w:rPr>
                      <w:rFonts w:ascii="Times New Roman" w:eastAsia="Times New Roman" w:hAnsi="Times New Roman" w:cs="Times New Roman"/>
                      <w:b/>
                      <w:sz w:val="25"/>
                      <w:szCs w:val="25"/>
                      <w:lang w:eastAsia="ru-RU"/>
                    </w:rPr>
                  </w:pPr>
                  <w:proofErr w:type="spellStart"/>
                  <w:r w:rsidRPr="002A474A">
                    <w:rPr>
                      <w:rFonts w:ascii="Times New Roman" w:eastAsia="Times New Roman" w:hAnsi="Times New Roman" w:cs="Times New Roman"/>
                      <w:b/>
                      <w:sz w:val="25"/>
                      <w:szCs w:val="25"/>
                      <w:lang w:eastAsia="ru-RU"/>
                    </w:rPr>
                    <w:t>муниципаль</w:t>
                  </w:r>
                  <w:proofErr w:type="spellEnd"/>
                  <w:r w:rsidRPr="002A474A">
                    <w:rPr>
                      <w:rFonts w:ascii="Times New Roman" w:eastAsia="Times New Roman" w:hAnsi="Times New Roman" w:cs="Times New Roman"/>
                      <w:b/>
                      <w:sz w:val="25"/>
                      <w:szCs w:val="25"/>
                      <w:lang w:eastAsia="ru-RU"/>
                    </w:rPr>
                    <w:t xml:space="preserve"> район </w:t>
                  </w:r>
                </w:p>
                <w:p w:rsidR="002A474A" w:rsidRPr="002A474A" w:rsidRDefault="002A474A" w:rsidP="002A474A">
                  <w:pPr>
                    <w:jc w:val="center"/>
                    <w:rPr>
                      <w:rFonts w:ascii="Times New Roman" w:eastAsia="Times New Roman" w:hAnsi="Times New Roman" w:cs="Times New Roman"/>
                      <w:b/>
                      <w:sz w:val="25"/>
                      <w:szCs w:val="25"/>
                      <w:lang w:eastAsia="ru-RU"/>
                    </w:rPr>
                  </w:pPr>
                  <w:proofErr w:type="spellStart"/>
                  <w:r w:rsidRPr="002A474A">
                    <w:rPr>
                      <w:rFonts w:ascii="Times New Roman" w:eastAsia="Times New Roman" w:hAnsi="Times New Roman" w:cs="Times New Roman"/>
                      <w:b/>
                      <w:sz w:val="25"/>
                      <w:szCs w:val="25"/>
                      <w:lang w:eastAsia="ru-RU"/>
                    </w:rPr>
                    <w:t>Ә</w:t>
                  </w:r>
                  <w:r w:rsidRPr="002A474A">
                    <w:rPr>
                      <w:rFonts w:ascii="Times New Roman" w:eastAsia="Times New Roman" w:hAnsi="Times New Roman" w:cs="Times New Roman"/>
                      <w:b/>
                      <w:bCs/>
                      <w:noProof/>
                      <w:sz w:val="24"/>
                      <w:szCs w:val="24"/>
                      <w:lang w:eastAsia="ru-RU"/>
                    </w:rPr>
                    <w:t>ç</w:t>
                  </w:r>
                  <w:r w:rsidRPr="002A474A">
                    <w:rPr>
                      <w:rFonts w:ascii="Times New Roman" w:eastAsia="Times New Roman" w:hAnsi="Times New Roman" w:cs="Times New Roman"/>
                      <w:b/>
                      <w:sz w:val="25"/>
                      <w:szCs w:val="25"/>
                      <w:lang w:eastAsia="ru-RU"/>
                    </w:rPr>
                    <w:t>əн</w:t>
                  </w:r>
                  <w:proofErr w:type="spellEnd"/>
                  <w:r w:rsidRPr="002A474A">
                    <w:rPr>
                      <w:rFonts w:ascii="Times New Roman" w:eastAsia="Times New Roman" w:hAnsi="Times New Roman" w:cs="Times New Roman"/>
                      <w:b/>
                      <w:sz w:val="25"/>
                      <w:szCs w:val="25"/>
                      <w:lang w:eastAsia="ru-RU"/>
                    </w:rPr>
                    <w:t xml:space="preserve">-Ивановка </w:t>
                  </w:r>
                  <w:proofErr w:type="spellStart"/>
                  <w:r w:rsidRPr="002A474A">
                    <w:rPr>
                      <w:rFonts w:ascii="Times New Roman" w:eastAsia="Times New Roman" w:hAnsi="Times New Roman" w:cs="Times New Roman"/>
                      <w:b/>
                      <w:sz w:val="25"/>
                      <w:szCs w:val="25"/>
                      <w:lang w:eastAsia="ru-RU"/>
                    </w:rPr>
                    <w:t>ауыл</w:t>
                  </w:r>
                  <w:proofErr w:type="spellEnd"/>
                  <w:r w:rsidRPr="002A474A">
                    <w:rPr>
                      <w:rFonts w:ascii="Times New Roman" w:eastAsia="Times New Roman" w:hAnsi="Times New Roman" w:cs="Times New Roman"/>
                      <w:b/>
                      <w:sz w:val="25"/>
                      <w:szCs w:val="25"/>
                      <w:lang w:eastAsia="ru-RU"/>
                    </w:rPr>
                    <w:t xml:space="preserve">  Советы </w:t>
                  </w:r>
                  <w:proofErr w:type="spellStart"/>
                  <w:r w:rsidRPr="002A474A">
                    <w:rPr>
                      <w:rFonts w:ascii="Times New Roman" w:eastAsia="Times New Roman" w:hAnsi="Times New Roman" w:cs="Times New Roman"/>
                      <w:b/>
                      <w:sz w:val="25"/>
                      <w:szCs w:val="25"/>
                      <w:lang w:eastAsia="ru-RU"/>
                    </w:rPr>
                    <w:t>ауыл</w:t>
                  </w:r>
                  <w:proofErr w:type="spellEnd"/>
                  <w:r w:rsidRPr="002A474A">
                    <w:rPr>
                      <w:rFonts w:ascii="Times New Roman" w:eastAsia="Times New Roman" w:hAnsi="Times New Roman" w:cs="Times New Roman"/>
                      <w:b/>
                      <w:sz w:val="25"/>
                      <w:szCs w:val="25"/>
                      <w:lang w:eastAsia="ru-RU"/>
                    </w:rPr>
                    <w:t xml:space="preserve"> </w:t>
                  </w:r>
                  <w:proofErr w:type="spellStart"/>
                  <w:r w:rsidRPr="002A474A">
                    <w:rPr>
                      <w:rFonts w:ascii="Times New Roman" w:eastAsia="Times New Roman" w:hAnsi="Times New Roman" w:cs="Times New Roman"/>
                      <w:b/>
                      <w:sz w:val="25"/>
                      <w:szCs w:val="25"/>
                      <w:lang w:eastAsia="ru-RU"/>
                    </w:rPr>
                    <w:t>билə</w:t>
                  </w:r>
                  <w:proofErr w:type="gramStart"/>
                  <w:r w:rsidRPr="002A474A">
                    <w:rPr>
                      <w:rFonts w:ascii="Times New Roman" w:eastAsia="Times New Roman" w:hAnsi="Times New Roman" w:cs="Times New Roman"/>
                      <w:b/>
                      <w:sz w:val="25"/>
                      <w:szCs w:val="25"/>
                      <w:lang w:eastAsia="ru-RU"/>
                    </w:rPr>
                    <w:t>м</w:t>
                  </w:r>
                  <w:proofErr w:type="gramEnd"/>
                  <w:r w:rsidRPr="002A474A">
                    <w:rPr>
                      <w:rFonts w:ascii="Times New Roman" w:eastAsia="Times New Roman" w:hAnsi="Times New Roman" w:cs="Times New Roman"/>
                      <w:b/>
                      <w:sz w:val="25"/>
                      <w:szCs w:val="25"/>
                      <w:lang w:eastAsia="ru-RU"/>
                    </w:rPr>
                    <w:t>ə</w:t>
                  </w:r>
                  <w:proofErr w:type="spellEnd"/>
                  <w:r w:rsidRPr="002A474A">
                    <w:rPr>
                      <w:rFonts w:ascii="Times New Roman" w:eastAsia="Times New Roman" w:hAnsi="Times New Roman" w:cs="Times New Roman"/>
                      <w:b/>
                      <w:sz w:val="25"/>
                      <w:szCs w:val="25"/>
                      <w:lang w:val="en-US" w:eastAsia="ru-RU"/>
                    </w:rPr>
                    <w:t>h</w:t>
                  </w:r>
                  <w:r w:rsidRPr="002A474A">
                    <w:rPr>
                      <w:rFonts w:ascii="Times New Roman" w:eastAsia="Times New Roman" w:hAnsi="Times New Roman" w:cs="Times New Roman"/>
                      <w:b/>
                      <w:sz w:val="25"/>
                      <w:szCs w:val="25"/>
                      <w:lang w:eastAsia="ru-RU"/>
                    </w:rPr>
                    <w:t xml:space="preserve">е </w:t>
                  </w:r>
                  <w:proofErr w:type="spellStart"/>
                  <w:r w:rsidRPr="002A474A">
                    <w:rPr>
                      <w:rFonts w:ascii="Times New Roman" w:eastAsia="Times New Roman" w:hAnsi="Times New Roman" w:cs="Times New Roman"/>
                      <w:b/>
                      <w:sz w:val="25"/>
                      <w:szCs w:val="25"/>
                      <w:lang w:eastAsia="ru-RU"/>
                    </w:rPr>
                    <w:t>хакимиəте</w:t>
                  </w:r>
                  <w:proofErr w:type="spellEnd"/>
                </w:p>
                <w:p w:rsidR="002A474A" w:rsidRPr="002A474A" w:rsidRDefault="002A474A" w:rsidP="002A474A">
                  <w:pPr>
                    <w:rPr>
                      <w:rFonts w:ascii="Times New Roman" w:eastAsia="Times New Roman" w:hAnsi="Times New Roman" w:cs="Times New Roman"/>
                      <w:b/>
                      <w:sz w:val="25"/>
                      <w:szCs w:val="25"/>
                      <w:lang w:eastAsia="ru-RU"/>
                    </w:rPr>
                  </w:pPr>
                </w:p>
              </w:tc>
              <w:tc>
                <w:tcPr>
                  <w:tcW w:w="1843" w:type="dxa"/>
                </w:tcPr>
                <w:p w:rsidR="002A474A" w:rsidRPr="002A474A" w:rsidRDefault="009F548E" w:rsidP="002A474A">
                  <w:pPr>
                    <w:rPr>
                      <w:rFonts w:ascii="Times New Roman" w:eastAsia="Times New Roman" w:hAnsi="Times New Roman" w:cs="Times New Roman"/>
                      <w:b/>
                      <w:sz w:val="25"/>
                      <w:szCs w:val="25"/>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1pt;margin-top:0;width:70.05pt;height:62.75pt;z-index:-251658240;mso-wrap-edited:f;mso-position-horizontal-relative:page;mso-position-vertical-relative:text" wrapcoords="-284 0 -284 21327 21600 21327 21600 0 -284 0" fillcolor="window">
                        <v:imagedata r:id="rId8" o:title=""/>
                        <w10:wrap type="tight" anchorx="page"/>
                      </v:shape>
                      <o:OLEObject Type="Embed" ProgID="Word.Picture.8" ShapeID="_x0000_s1026" DrawAspect="Content" ObjectID="_1716196202" r:id="rId9"/>
                    </w:pict>
                  </w:r>
                </w:p>
              </w:tc>
              <w:tc>
                <w:tcPr>
                  <w:tcW w:w="3969" w:type="dxa"/>
                </w:tcPr>
                <w:p w:rsidR="002A474A" w:rsidRPr="002A474A" w:rsidRDefault="002A474A" w:rsidP="002A474A">
                  <w:pPr>
                    <w:jc w:val="center"/>
                    <w:rPr>
                      <w:rFonts w:ascii="Times New Roman" w:eastAsia="Times New Roman" w:hAnsi="Times New Roman" w:cs="Times New Roman"/>
                      <w:b/>
                      <w:sz w:val="25"/>
                      <w:szCs w:val="25"/>
                      <w:lang w:eastAsia="ru-RU"/>
                    </w:rPr>
                  </w:pPr>
                  <w:r w:rsidRPr="002A474A">
                    <w:rPr>
                      <w:rFonts w:ascii="Times New Roman" w:eastAsia="Times New Roman" w:hAnsi="Times New Roman" w:cs="Times New Roman"/>
                      <w:b/>
                      <w:sz w:val="25"/>
                      <w:szCs w:val="25"/>
                      <w:lang w:eastAsia="ru-RU"/>
                    </w:rPr>
                    <w:t xml:space="preserve">Администрация сельского     поселения Усень-Ивановский сельсовет муниципального района Белебеевский район </w:t>
                  </w:r>
                </w:p>
                <w:p w:rsidR="002A474A" w:rsidRPr="002A474A" w:rsidRDefault="002A474A" w:rsidP="002A474A">
                  <w:pPr>
                    <w:jc w:val="center"/>
                    <w:rPr>
                      <w:rFonts w:ascii="Times New Roman" w:eastAsia="Times New Roman" w:hAnsi="Times New Roman" w:cs="Times New Roman"/>
                      <w:b/>
                      <w:sz w:val="25"/>
                      <w:szCs w:val="25"/>
                      <w:lang w:eastAsia="ru-RU"/>
                    </w:rPr>
                  </w:pPr>
                  <w:r w:rsidRPr="002A474A">
                    <w:rPr>
                      <w:rFonts w:ascii="Times New Roman" w:eastAsia="Times New Roman" w:hAnsi="Times New Roman" w:cs="Times New Roman"/>
                      <w:b/>
                      <w:sz w:val="25"/>
                      <w:szCs w:val="25"/>
                      <w:lang w:eastAsia="ru-RU"/>
                    </w:rPr>
                    <w:t>Республики Башкортостан</w:t>
                  </w:r>
                </w:p>
                <w:p w:rsidR="002A474A" w:rsidRPr="002A474A" w:rsidRDefault="002A474A" w:rsidP="002A474A">
                  <w:pPr>
                    <w:rPr>
                      <w:rFonts w:ascii="Times New Roman" w:eastAsia="Times New Roman" w:hAnsi="Times New Roman" w:cs="Times New Roman"/>
                      <w:b/>
                      <w:sz w:val="25"/>
                      <w:szCs w:val="25"/>
                      <w:lang w:eastAsia="ru-RU"/>
                    </w:rPr>
                  </w:pPr>
                </w:p>
              </w:tc>
            </w:tr>
            <w:tr w:rsidR="002A474A" w:rsidRPr="002A474A" w:rsidTr="0072007A">
              <w:trPr>
                <w:trHeight w:val="195"/>
              </w:trPr>
              <w:tc>
                <w:tcPr>
                  <w:tcW w:w="4148" w:type="dxa"/>
                </w:tcPr>
                <w:p w:rsidR="002A474A" w:rsidRPr="002A474A" w:rsidRDefault="002A474A" w:rsidP="002A474A">
                  <w:pPr>
                    <w:jc w:val="center"/>
                    <w:rPr>
                      <w:rFonts w:ascii="Times New Roman" w:eastAsia="Times New Roman" w:hAnsi="Times New Roman" w:cs="Times New Roman"/>
                      <w:b/>
                      <w:sz w:val="25"/>
                      <w:szCs w:val="25"/>
                      <w:lang w:eastAsia="ru-RU"/>
                    </w:rPr>
                  </w:pPr>
                </w:p>
              </w:tc>
              <w:tc>
                <w:tcPr>
                  <w:tcW w:w="1843" w:type="dxa"/>
                </w:tcPr>
                <w:p w:rsidR="002A474A" w:rsidRPr="002A474A" w:rsidRDefault="002A474A" w:rsidP="002A474A">
                  <w:pPr>
                    <w:jc w:val="center"/>
                    <w:rPr>
                      <w:rFonts w:ascii="Times New Roman" w:eastAsia="Times New Roman" w:hAnsi="Times New Roman" w:cs="Times New Roman"/>
                      <w:b/>
                      <w:sz w:val="25"/>
                      <w:szCs w:val="25"/>
                      <w:lang w:eastAsia="ru-RU"/>
                    </w:rPr>
                  </w:pPr>
                </w:p>
              </w:tc>
              <w:tc>
                <w:tcPr>
                  <w:tcW w:w="3969" w:type="dxa"/>
                </w:tcPr>
                <w:p w:rsidR="002A474A" w:rsidRPr="002A474A" w:rsidRDefault="002A474A" w:rsidP="002A474A">
                  <w:pPr>
                    <w:jc w:val="center"/>
                    <w:rPr>
                      <w:rFonts w:ascii="Times New Roman" w:eastAsia="Times New Roman" w:hAnsi="Times New Roman" w:cs="Times New Roman"/>
                      <w:b/>
                      <w:sz w:val="25"/>
                      <w:szCs w:val="25"/>
                      <w:lang w:eastAsia="ru-RU"/>
                    </w:rPr>
                  </w:pPr>
                </w:p>
              </w:tc>
            </w:tr>
            <w:tr w:rsidR="002A474A" w:rsidRPr="002A474A" w:rsidTr="0072007A">
              <w:trPr>
                <w:trHeight w:val="180"/>
              </w:trPr>
              <w:tc>
                <w:tcPr>
                  <w:tcW w:w="4148" w:type="dxa"/>
                </w:tcPr>
                <w:p w:rsidR="002A474A" w:rsidRPr="002A474A" w:rsidRDefault="002A474A" w:rsidP="002A474A">
                  <w:pPr>
                    <w:jc w:val="center"/>
                    <w:rPr>
                      <w:rFonts w:ascii="ArialBash" w:eastAsia="Times New Roman" w:hAnsi="ArialBash" w:cs="Times New Roman"/>
                      <w:b/>
                      <w:sz w:val="28"/>
                      <w:szCs w:val="28"/>
                      <w:lang w:eastAsia="ru-RU"/>
                    </w:rPr>
                  </w:pPr>
                  <w:r w:rsidRPr="002A474A">
                    <w:rPr>
                      <w:rFonts w:ascii="ArialBash" w:eastAsia="Times New Roman" w:hAnsi="ArialBash" w:cs="Arial"/>
                      <w:b/>
                      <w:sz w:val="28"/>
                      <w:szCs w:val="28"/>
                      <w:lang w:eastAsia="ru-RU"/>
                    </w:rPr>
                    <w:t xml:space="preserve">КАРАР                             </w:t>
                  </w:r>
                  <w:r w:rsidRPr="002A474A">
                    <w:rPr>
                      <w:rFonts w:ascii="ArialBash" w:eastAsia="Times New Roman" w:hAnsi="ArialBash" w:cs="Arial"/>
                      <w:sz w:val="28"/>
                      <w:szCs w:val="28"/>
                      <w:lang w:eastAsia="ru-RU"/>
                    </w:rPr>
                    <w:t xml:space="preserve">                                 </w:t>
                  </w:r>
                </w:p>
              </w:tc>
              <w:tc>
                <w:tcPr>
                  <w:tcW w:w="1843" w:type="dxa"/>
                </w:tcPr>
                <w:p w:rsidR="002A474A" w:rsidRPr="002A474A" w:rsidRDefault="002A474A" w:rsidP="002A474A">
                  <w:pPr>
                    <w:jc w:val="center"/>
                    <w:rPr>
                      <w:rFonts w:ascii="Times New Roman" w:eastAsia="Times New Roman" w:hAnsi="Times New Roman" w:cs="Times New Roman"/>
                      <w:b/>
                      <w:sz w:val="25"/>
                      <w:szCs w:val="25"/>
                      <w:lang w:eastAsia="ru-RU"/>
                    </w:rPr>
                  </w:pPr>
                </w:p>
              </w:tc>
              <w:tc>
                <w:tcPr>
                  <w:tcW w:w="3969" w:type="dxa"/>
                </w:tcPr>
                <w:p w:rsidR="002A474A" w:rsidRPr="002A474A" w:rsidRDefault="002A474A" w:rsidP="002A474A">
                  <w:pPr>
                    <w:jc w:val="center"/>
                    <w:rPr>
                      <w:rFonts w:ascii="ArialBash" w:eastAsia="Times New Roman" w:hAnsi="ArialBash" w:cs="Times New Roman"/>
                      <w:b/>
                      <w:sz w:val="28"/>
                      <w:szCs w:val="28"/>
                      <w:lang w:eastAsia="ru-RU"/>
                    </w:rPr>
                  </w:pPr>
                  <w:r w:rsidRPr="002A474A">
                    <w:rPr>
                      <w:rFonts w:ascii="Times New Roman" w:eastAsia="Times New Roman" w:hAnsi="Times New Roman" w:cs="Times New Roman"/>
                      <w:b/>
                      <w:sz w:val="28"/>
                      <w:szCs w:val="28"/>
                      <w:lang w:eastAsia="ru-RU"/>
                    </w:rPr>
                    <w:t>ПОСТАНОВЛЕНИЕ</w:t>
                  </w:r>
                </w:p>
              </w:tc>
            </w:tr>
            <w:tr w:rsidR="002A474A" w:rsidRPr="002A474A" w:rsidTr="0072007A">
              <w:trPr>
                <w:trHeight w:val="345"/>
              </w:trPr>
              <w:tc>
                <w:tcPr>
                  <w:tcW w:w="4148" w:type="dxa"/>
                </w:tcPr>
                <w:p w:rsidR="002A474A" w:rsidRPr="002A474A" w:rsidRDefault="002A474A" w:rsidP="002A474A">
                  <w:pPr>
                    <w:jc w:val="center"/>
                    <w:rPr>
                      <w:rFonts w:ascii="Times New Roman" w:eastAsia="Times New Roman" w:hAnsi="Times New Roman" w:cs="Times New Roman"/>
                      <w:b/>
                      <w:sz w:val="25"/>
                      <w:szCs w:val="25"/>
                      <w:lang w:eastAsia="ru-RU"/>
                    </w:rPr>
                  </w:pPr>
                </w:p>
              </w:tc>
              <w:tc>
                <w:tcPr>
                  <w:tcW w:w="1843" w:type="dxa"/>
                </w:tcPr>
                <w:p w:rsidR="002A474A" w:rsidRPr="002A474A" w:rsidRDefault="002A474A" w:rsidP="002A474A">
                  <w:pPr>
                    <w:jc w:val="center"/>
                    <w:rPr>
                      <w:rFonts w:ascii="Times New Roman" w:eastAsia="Times New Roman" w:hAnsi="Times New Roman" w:cs="Times New Roman"/>
                      <w:b/>
                      <w:sz w:val="25"/>
                      <w:szCs w:val="25"/>
                      <w:lang w:eastAsia="ru-RU"/>
                    </w:rPr>
                  </w:pPr>
                </w:p>
              </w:tc>
              <w:tc>
                <w:tcPr>
                  <w:tcW w:w="3969" w:type="dxa"/>
                </w:tcPr>
                <w:p w:rsidR="002A474A" w:rsidRPr="002A474A" w:rsidRDefault="002A474A" w:rsidP="002A474A">
                  <w:pPr>
                    <w:jc w:val="center"/>
                    <w:rPr>
                      <w:rFonts w:ascii="Times New Roman" w:eastAsia="Times New Roman" w:hAnsi="Times New Roman" w:cs="Times New Roman"/>
                      <w:sz w:val="24"/>
                      <w:szCs w:val="24"/>
                      <w:lang w:eastAsia="ru-RU"/>
                    </w:rPr>
                  </w:pPr>
                </w:p>
              </w:tc>
            </w:tr>
            <w:tr w:rsidR="00BC135F" w:rsidRPr="002A474A" w:rsidTr="0072007A">
              <w:trPr>
                <w:trHeight w:val="240"/>
              </w:trPr>
              <w:tc>
                <w:tcPr>
                  <w:tcW w:w="4148" w:type="dxa"/>
                </w:tcPr>
                <w:p w:rsidR="00BC135F" w:rsidRPr="00BC135F" w:rsidRDefault="00BC135F" w:rsidP="003A4751">
                  <w:pPr>
                    <w:jc w:val="center"/>
                    <w:rPr>
                      <w:rFonts w:ascii="Times New Roman" w:hAnsi="Times New Roman" w:cs="Times New Roman"/>
                      <w:sz w:val="28"/>
                      <w:szCs w:val="28"/>
                    </w:rPr>
                  </w:pPr>
                  <w:r w:rsidRPr="00BC135F">
                    <w:rPr>
                      <w:rFonts w:ascii="Times New Roman" w:hAnsi="Times New Roman" w:cs="Times New Roman"/>
                      <w:sz w:val="28"/>
                      <w:szCs w:val="28"/>
                    </w:rPr>
                    <w:t xml:space="preserve">08 июнь 2022й                                </w:t>
                  </w:r>
                </w:p>
              </w:tc>
              <w:tc>
                <w:tcPr>
                  <w:tcW w:w="1843" w:type="dxa"/>
                </w:tcPr>
                <w:p w:rsidR="00BC135F" w:rsidRPr="00BC135F" w:rsidRDefault="00BC135F" w:rsidP="00BC135F">
                  <w:pPr>
                    <w:jc w:val="center"/>
                    <w:rPr>
                      <w:rFonts w:ascii="Times New Roman" w:hAnsi="Times New Roman" w:cs="Times New Roman"/>
                      <w:sz w:val="28"/>
                      <w:szCs w:val="28"/>
                    </w:rPr>
                  </w:pPr>
                  <w:r w:rsidRPr="00BC135F">
                    <w:rPr>
                      <w:rFonts w:ascii="Times New Roman" w:hAnsi="Times New Roman" w:cs="Times New Roman"/>
                      <w:sz w:val="28"/>
                      <w:szCs w:val="28"/>
                    </w:rPr>
                    <w:t>№ 2</w:t>
                  </w:r>
                  <w:r>
                    <w:rPr>
                      <w:rFonts w:ascii="Times New Roman" w:hAnsi="Times New Roman" w:cs="Times New Roman"/>
                      <w:sz w:val="28"/>
                      <w:szCs w:val="28"/>
                    </w:rPr>
                    <w:t>8</w:t>
                  </w:r>
                  <w:r w:rsidRPr="00BC135F">
                    <w:rPr>
                      <w:rFonts w:ascii="Times New Roman" w:hAnsi="Times New Roman" w:cs="Times New Roman"/>
                      <w:sz w:val="28"/>
                      <w:szCs w:val="28"/>
                    </w:rPr>
                    <w:t xml:space="preserve">                              </w:t>
                  </w:r>
                </w:p>
              </w:tc>
              <w:tc>
                <w:tcPr>
                  <w:tcW w:w="3969" w:type="dxa"/>
                </w:tcPr>
                <w:p w:rsidR="00BC135F" w:rsidRPr="00BC135F" w:rsidRDefault="00BC135F" w:rsidP="003A4751">
                  <w:pPr>
                    <w:jc w:val="center"/>
                    <w:rPr>
                      <w:rFonts w:ascii="Times New Roman" w:hAnsi="Times New Roman" w:cs="Times New Roman"/>
                      <w:sz w:val="28"/>
                      <w:szCs w:val="28"/>
                    </w:rPr>
                  </w:pPr>
                  <w:r w:rsidRPr="00BC135F">
                    <w:rPr>
                      <w:rFonts w:ascii="Times New Roman" w:hAnsi="Times New Roman" w:cs="Times New Roman"/>
                      <w:sz w:val="28"/>
                      <w:szCs w:val="28"/>
                    </w:rPr>
                    <w:t>08 июня 2022г</w:t>
                  </w:r>
                </w:p>
              </w:tc>
            </w:tr>
          </w:tbl>
          <w:p w:rsidR="002A474A" w:rsidRPr="002A474A" w:rsidRDefault="002A474A" w:rsidP="002A474A">
            <w:pPr>
              <w:rPr>
                <w:rFonts w:ascii="Times New Roman" w:eastAsia="Times New Roman" w:hAnsi="Times New Roman" w:cs="Times New Roman"/>
                <w:b/>
                <w:sz w:val="25"/>
                <w:szCs w:val="25"/>
                <w:lang w:eastAsia="ru-RU"/>
              </w:rPr>
            </w:pPr>
          </w:p>
        </w:tc>
      </w:tr>
      <w:tr w:rsidR="002A474A" w:rsidRPr="002A474A" w:rsidTr="0072007A">
        <w:tblPrEx>
          <w:tblLook w:val="04A0" w:firstRow="1" w:lastRow="0" w:firstColumn="1" w:lastColumn="0" w:noHBand="0" w:noVBand="1"/>
        </w:tblPrEx>
        <w:trPr>
          <w:trHeight w:val="1752"/>
        </w:trPr>
        <w:tc>
          <w:tcPr>
            <w:tcW w:w="222" w:type="dxa"/>
            <w:tcBorders>
              <w:top w:val="nil"/>
              <w:left w:val="nil"/>
              <w:bottom w:val="nil"/>
              <w:right w:val="nil"/>
            </w:tcBorders>
          </w:tcPr>
          <w:p w:rsidR="002A474A" w:rsidRPr="002A474A" w:rsidRDefault="002A474A" w:rsidP="002A474A">
            <w:pPr>
              <w:jc w:val="center"/>
              <w:rPr>
                <w:rFonts w:ascii="Times New Roman" w:eastAsia="Times New Roman" w:hAnsi="Times New Roman" w:cs="Times New Roman"/>
                <w:sz w:val="24"/>
                <w:szCs w:val="24"/>
                <w:lang w:eastAsia="ru-RU"/>
              </w:rPr>
            </w:pPr>
            <w:r w:rsidRPr="002A47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0" allowOverlap="1" wp14:anchorId="1023CFF5" wp14:editId="48EDB575">
                      <wp:simplePos x="0" y="0"/>
                      <wp:positionH relativeFrom="column">
                        <wp:posOffset>-48260</wp:posOffset>
                      </wp:positionH>
                      <wp:positionV relativeFrom="paragraph">
                        <wp:posOffset>779145</wp:posOffset>
                      </wp:positionV>
                      <wp:extent cx="631507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61.35pt" to="493.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" o:allowincell="f" strokeweight="4.5pt">
                      <v:stroke linestyle="thickThin"/>
                    </v:line>
                  </w:pict>
                </mc:Fallback>
              </mc:AlternateContent>
            </w:r>
          </w:p>
        </w:tc>
        <w:tc>
          <w:tcPr>
            <w:tcW w:w="10186" w:type="dxa"/>
            <w:vMerge/>
            <w:tcBorders>
              <w:left w:val="nil"/>
              <w:bottom w:val="nil"/>
              <w:right w:val="nil"/>
            </w:tcBorders>
          </w:tcPr>
          <w:p w:rsidR="002A474A" w:rsidRPr="002A474A" w:rsidRDefault="002A474A" w:rsidP="002A474A">
            <w:pPr>
              <w:rPr>
                <w:rFonts w:ascii="Times New Roman" w:eastAsia="Times New Roman" w:hAnsi="Times New Roman" w:cs="Times New Roman"/>
                <w:sz w:val="24"/>
                <w:szCs w:val="24"/>
                <w:lang w:eastAsia="ru-RU"/>
              </w:rPr>
            </w:pPr>
          </w:p>
        </w:tc>
        <w:tc>
          <w:tcPr>
            <w:tcW w:w="222" w:type="dxa"/>
            <w:tcBorders>
              <w:top w:val="nil"/>
              <w:left w:val="nil"/>
              <w:bottom w:val="nil"/>
              <w:right w:val="nil"/>
            </w:tcBorders>
          </w:tcPr>
          <w:p w:rsidR="002A474A" w:rsidRPr="002A474A" w:rsidRDefault="002A474A" w:rsidP="002A474A">
            <w:pPr>
              <w:jc w:val="center"/>
              <w:rPr>
                <w:rFonts w:ascii="Times New Roman" w:eastAsia="Times New Roman" w:hAnsi="Times New Roman" w:cs="Times New Roman"/>
                <w:sz w:val="24"/>
                <w:szCs w:val="24"/>
                <w:lang w:eastAsia="ru-RU"/>
              </w:rPr>
            </w:pPr>
          </w:p>
        </w:tc>
      </w:tr>
    </w:tbl>
    <w:p w:rsidR="0068494F" w:rsidRPr="002A474A" w:rsidRDefault="0068494F" w:rsidP="00062805">
      <w:pPr>
        <w:spacing w:after="0" w:line="240" w:lineRule="auto"/>
        <w:jc w:val="center"/>
        <w:rPr>
          <w:rFonts w:ascii="ArialBash" w:eastAsia="Times New Roman" w:hAnsi="ArialBash" w:cs="Times New Roman"/>
          <w:sz w:val="26"/>
          <w:szCs w:val="26"/>
          <w:lang w:eastAsia="ru-RU"/>
        </w:rPr>
      </w:pPr>
    </w:p>
    <w:p w:rsidR="00BC135F" w:rsidRPr="00BC135F" w:rsidRDefault="00BC135F" w:rsidP="00BC135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C135F">
        <w:rPr>
          <w:rFonts w:ascii="Times New Roman" w:eastAsia="Times New Roman" w:hAnsi="Times New Roman" w:cs="Times New Roman"/>
          <w:b/>
          <w:bCs/>
          <w:color w:val="000000"/>
          <w:kern w:val="36"/>
          <w:sz w:val="28"/>
          <w:szCs w:val="28"/>
          <w:lang w:eastAsia="ru-RU"/>
        </w:rPr>
        <w:t>Об утверждении Положения о</w:t>
      </w:r>
      <w:r w:rsidRPr="00BC135F">
        <w:rPr>
          <w:rFonts w:ascii="Times New Roman" w:eastAsia="Times New Roman" w:hAnsi="Times New Roman" w:cs="Times New Roman"/>
          <w:color w:val="333333"/>
          <w:kern w:val="36"/>
          <w:sz w:val="28"/>
          <w:szCs w:val="28"/>
          <w:shd w:val="clear" w:color="auto" w:fill="FFFFFF"/>
          <w:lang w:eastAsia="ru-RU"/>
        </w:rPr>
        <w:t> </w:t>
      </w:r>
      <w:r w:rsidRPr="00BC135F">
        <w:rPr>
          <w:rFonts w:ascii="Times New Roman" w:eastAsia="Times New Roman" w:hAnsi="Times New Roman" w:cs="Times New Roman"/>
          <w:b/>
          <w:bCs/>
          <w:color w:val="000000"/>
          <w:kern w:val="36"/>
          <w:sz w:val="28"/>
          <w:szCs w:val="28"/>
          <w:lang w:eastAsia="ru-RU"/>
        </w:rPr>
        <w:t>порядке ведения личных дел муниципальных служащих в администрации сельского 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eastAsia="ru-RU"/>
        </w:rPr>
      </w:pPr>
      <w:r w:rsidRPr="00BC135F">
        <w:rPr>
          <w:rFonts w:ascii="Times New Roman" w:eastAsia="Times New Roman" w:hAnsi="Times New Roman" w:cs="Times New Roman"/>
          <w:b/>
          <w:bCs/>
          <w:color w:val="000000"/>
          <w:kern w:val="36"/>
          <w:sz w:val="24"/>
          <w:szCs w:val="24"/>
          <w:lang w:eastAsia="ru-RU"/>
        </w:rPr>
        <w:t>  </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proofErr w:type="gramStart"/>
      <w:r w:rsidRPr="00BC135F">
        <w:rPr>
          <w:rFonts w:ascii="Times New Roman" w:eastAsia="Times New Roman" w:hAnsi="Times New Roman" w:cs="Times New Roman"/>
          <w:color w:val="000000"/>
          <w:kern w:val="36"/>
          <w:sz w:val="26"/>
          <w:szCs w:val="26"/>
          <w:shd w:val="clear" w:color="auto" w:fill="FFFFFF"/>
          <w:lang w:eastAsia="ru-RU"/>
        </w:rPr>
        <w:t>На основании Федерального закона № 131-ФЗ от 06.10.2003 года «Об общих принципах организации местного самоуправления в Российской Федерации», </w:t>
      </w:r>
      <w:r w:rsidRPr="00BC135F">
        <w:rPr>
          <w:rFonts w:ascii="Times New Roman" w:eastAsia="Times New Roman" w:hAnsi="Times New Roman" w:cs="Times New Roman"/>
          <w:color w:val="000000"/>
          <w:kern w:val="36"/>
          <w:sz w:val="26"/>
          <w:szCs w:val="26"/>
          <w:lang w:eastAsia="ru-RU"/>
        </w:rPr>
        <w:t>Федерального Закона № 25-ФЗ от 02 марта 2007 года «О муниципальной службе в Российской Федерации», </w:t>
      </w:r>
      <w:r w:rsidRPr="00BC135F">
        <w:rPr>
          <w:rFonts w:ascii="Times New Roman" w:eastAsia="Times New Roman" w:hAnsi="Times New Roman" w:cs="Times New Roman"/>
          <w:color w:val="000000"/>
          <w:kern w:val="36"/>
          <w:sz w:val="26"/>
          <w:szCs w:val="26"/>
          <w:shd w:val="clear" w:color="auto" w:fill="FFFFFF"/>
          <w:lang w:eastAsia="ru-RU"/>
        </w:rPr>
        <w:t>Указов</w:t>
      </w:r>
      <w:r w:rsidRPr="00BC135F">
        <w:rPr>
          <w:rFonts w:ascii="Times New Roman" w:eastAsia="Times New Roman" w:hAnsi="Times New Roman" w:cs="Times New Roman"/>
          <w:color w:val="000000"/>
          <w:kern w:val="36"/>
          <w:sz w:val="26"/>
          <w:szCs w:val="26"/>
          <w:lang w:eastAsia="ru-RU"/>
        </w:rPr>
        <w:t> Президента Российской Федерации от 30 мая 2005 года № 609 (ред. 23.07.2019 года) «Об утверждении </w:t>
      </w:r>
      <w:r w:rsidRPr="00BC135F">
        <w:rPr>
          <w:rFonts w:ascii="Times New Roman" w:eastAsia="Times New Roman" w:hAnsi="Times New Roman" w:cs="Times New Roman"/>
          <w:color w:val="000000"/>
          <w:kern w:val="36"/>
          <w:sz w:val="26"/>
          <w:szCs w:val="26"/>
          <w:shd w:val="clear" w:color="auto" w:fill="FFFFFF"/>
          <w:lang w:eastAsia="ru-RU"/>
        </w:rPr>
        <w:t>Положения о персональных данных государственного гражданского служащего Российской Федерации и ведении его личного дела</w:t>
      </w:r>
      <w:proofErr w:type="gramEnd"/>
      <w:r w:rsidRPr="00BC135F">
        <w:rPr>
          <w:rFonts w:ascii="Times New Roman" w:eastAsia="Times New Roman" w:hAnsi="Times New Roman" w:cs="Times New Roman"/>
          <w:color w:val="000000"/>
          <w:kern w:val="36"/>
          <w:sz w:val="26"/>
          <w:szCs w:val="26"/>
          <w:lang w:eastAsia="ru-RU"/>
        </w:rPr>
        <w:t>», </w:t>
      </w:r>
      <w:proofErr w:type="gramStart"/>
      <w:r w:rsidRPr="00BC135F">
        <w:rPr>
          <w:rFonts w:ascii="Times New Roman" w:eastAsia="Times New Roman" w:hAnsi="Times New Roman" w:cs="Times New Roman"/>
          <w:color w:val="000000"/>
          <w:kern w:val="36"/>
          <w:sz w:val="26"/>
          <w:szCs w:val="26"/>
          <w:lang w:eastAsia="ru-RU"/>
        </w:rPr>
        <w:t>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 их обязательствах имущественного характера», Закона Республики Башкортостан от 16 июля 2007 года №453-з «О муниципальной службе в Республике Башкортостан», Устава  сельского поселения Усень-Ивановский сельсовет муниципального района Белебеевский район Республики Башкортостан:</w:t>
      </w:r>
      <w:proofErr w:type="gramEnd"/>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1. Утвердить Положение о порядке ведения личных дел муниципальных служащих в администрации сельского поселения Усень-Ивановский сельсовет муниципального района Белебеевский район Республики Башкортостан (далее – Положение) (Приложение 1).</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2. Установить, что сведения, содержащиеся в личных делах муниципальных служащих администрации сельского поселения Усень-Ивановский сельсовет муниципального района Белебеевский район Республики Башкортостан, являются конфиденциальными.</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3. Возложить на управляющего делами Лабуткину А.Г. обязанности по ведению личных дел муниципальных служащих администрации сельского 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4. Постановление вступает в силу со дня его подписания.</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5. Обнародовать настоящее постановление на официальном сайте администрации сельского поселения Усень-Ивановский сельсовет муниципального района Белебеевский район Республики Башкортостан в сети Интернет.</w:t>
      </w:r>
    </w:p>
    <w:p w:rsidR="00BC135F" w:rsidRPr="00BC135F" w:rsidRDefault="00BC135F" w:rsidP="00BC135F">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6"/>
          <w:szCs w:val="26"/>
          <w:lang w:eastAsia="ru-RU"/>
        </w:rPr>
      </w:pPr>
      <w:r w:rsidRPr="00BC135F">
        <w:rPr>
          <w:rFonts w:ascii="Times New Roman" w:eastAsia="Times New Roman" w:hAnsi="Times New Roman" w:cs="Times New Roman"/>
          <w:color w:val="000000"/>
          <w:kern w:val="36"/>
          <w:sz w:val="26"/>
          <w:szCs w:val="26"/>
          <w:lang w:eastAsia="ru-RU"/>
        </w:rPr>
        <w:t>6. </w:t>
      </w:r>
      <w:proofErr w:type="gramStart"/>
      <w:r w:rsidRPr="00BC135F">
        <w:rPr>
          <w:rFonts w:ascii="Times New Roman" w:eastAsia="Times New Roman" w:hAnsi="Times New Roman" w:cs="Times New Roman"/>
          <w:color w:val="000000"/>
          <w:kern w:val="36"/>
          <w:sz w:val="26"/>
          <w:szCs w:val="26"/>
          <w:lang w:eastAsia="ru-RU"/>
        </w:rPr>
        <w:t>Контроль за</w:t>
      </w:r>
      <w:proofErr w:type="gramEnd"/>
      <w:r w:rsidRPr="00BC135F">
        <w:rPr>
          <w:rFonts w:ascii="Times New Roman" w:eastAsia="Times New Roman" w:hAnsi="Times New Roman" w:cs="Times New Roman"/>
          <w:color w:val="000000"/>
          <w:kern w:val="36"/>
          <w:sz w:val="26"/>
          <w:szCs w:val="26"/>
          <w:lang w:eastAsia="ru-RU"/>
        </w:rPr>
        <w:t xml:space="preserve"> исполнением настоящего постановления оставляю за собой.</w:t>
      </w:r>
    </w:p>
    <w:p w:rsidR="00BC135F" w:rsidRPr="00BC135F" w:rsidRDefault="00BC135F" w:rsidP="00BC135F">
      <w:pPr>
        <w:spacing w:after="0" w:line="240" w:lineRule="auto"/>
        <w:ind w:firstLine="709"/>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w:t>
      </w:r>
    </w:p>
    <w:p w:rsidR="00BC135F" w:rsidRPr="00BC135F" w:rsidRDefault="00BC135F" w:rsidP="00BC135F">
      <w:pPr>
        <w:spacing w:after="0" w:line="240" w:lineRule="auto"/>
        <w:ind w:firstLine="709"/>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w:t>
      </w:r>
    </w:p>
    <w:p w:rsidR="00BC135F" w:rsidRPr="00BC135F" w:rsidRDefault="00BC135F" w:rsidP="00BC135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Глава сельского совета  </w:t>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r>
      <w:r w:rsidRPr="00BC135F">
        <w:rPr>
          <w:rFonts w:ascii="Times New Roman" w:eastAsia="Times New Roman" w:hAnsi="Times New Roman" w:cs="Times New Roman"/>
          <w:color w:val="000000"/>
          <w:sz w:val="26"/>
          <w:szCs w:val="26"/>
          <w:lang w:eastAsia="ru-RU"/>
        </w:rPr>
        <w:tab/>
        <w:t>А.Н. Денисов</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lastRenderedPageBreak/>
        <w:t>             </w:t>
      </w:r>
      <w:r w:rsidRPr="00BC135F">
        <w:rPr>
          <w:rFonts w:ascii="Times New Roman" w:eastAsia="Times New Roman" w:hAnsi="Times New Roman" w:cs="Times New Roman"/>
          <w:b/>
          <w:bCs/>
          <w:color w:val="000000"/>
          <w:sz w:val="26"/>
          <w:szCs w:val="26"/>
          <w:lang w:eastAsia="ru-RU"/>
        </w:rPr>
        <w:t>Приложение № 1</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к постановлению администрации</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сельского поселения Усень-Ивановский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сельсовет муниципального района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Белебеевский район РБ </w:t>
      </w:r>
      <w:proofErr w:type="gramStart"/>
      <w:r w:rsidRPr="00BC135F">
        <w:rPr>
          <w:rFonts w:ascii="Times New Roman" w:eastAsia="Times New Roman" w:hAnsi="Times New Roman" w:cs="Times New Roman"/>
          <w:b/>
          <w:bCs/>
          <w:color w:val="000000"/>
          <w:sz w:val="26"/>
          <w:szCs w:val="26"/>
          <w:lang w:eastAsia="ru-RU"/>
        </w:rPr>
        <w:t>от</w:t>
      </w:r>
      <w:proofErr w:type="gramEnd"/>
      <w:r w:rsidRPr="00BC135F">
        <w:rPr>
          <w:rFonts w:ascii="Times New Roman" w:eastAsia="Times New Roman" w:hAnsi="Times New Roman" w:cs="Times New Roman"/>
          <w:b/>
          <w:bCs/>
          <w:color w:val="000000"/>
          <w:sz w:val="26"/>
          <w:szCs w:val="26"/>
          <w:lang w:eastAsia="ru-RU"/>
        </w:rPr>
        <w:t xml:space="preserve"> </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08 июня 2022г. №</w:t>
      </w:r>
      <w:r>
        <w:rPr>
          <w:rFonts w:ascii="Times New Roman" w:eastAsia="Times New Roman" w:hAnsi="Times New Roman" w:cs="Times New Roman"/>
          <w:b/>
          <w:bCs/>
          <w:color w:val="000000"/>
          <w:sz w:val="26"/>
          <w:szCs w:val="26"/>
          <w:lang w:eastAsia="ru-RU"/>
        </w:rPr>
        <w:t>28</w:t>
      </w:r>
    </w:p>
    <w:p w:rsidR="00BC135F" w:rsidRPr="00BC135F" w:rsidRDefault="00BC135F" w:rsidP="00BC135F">
      <w:pPr>
        <w:shd w:val="clear" w:color="auto" w:fill="FFFFFF"/>
        <w:spacing w:after="0" w:line="240" w:lineRule="auto"/>
        <w:ind w:firstLine="709"/>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 </w:t>
      </w:r>
    </w:p>
    <w:p w:rsidR="00BC135F" w:rsidRPr="00BC135F" w:rsidRDefault="00BC135F" w:rsidP="00BC135F">
      <w:pPr>
        <w:spacing w:after="0" w:line="240" w:lineRule="auto"/>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Положение </w:t>
      </w:r>
    </w:p>
    <w:p w:rsidR="00BC135F" w:rsidRPr="00BC135F" w:rsidRDefault="00BC135F" w:rsidP="00BC135F">
      <w:pPr>
        <w:spacing w:after="0" w:line="240" w:lineRule="auto"/>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о порядке ведения личных дел муниципальных служащих в администрации сельского 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1.     Общие положения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1.1.  </w:t>
      </w:r>
      <w:proofErr w:type="gramStart"/>
      <w:r w:rsidRPr="00BC135F">
        <w:rPr>
          <w:rFonts w:ascii="Times New Roman" w:eastAsia="Times New Roman" w:hAnsi="Times New Roman" w:cs="Times New Roman"/>
          <w:color w:val="000000"/>
          <w:sz w:val="26"/>
          <w:szCs w:val="26"/>
          <w:shd w:val="clear" w:color="auto" w:fill="FFFFFF"/>
          <w:lang w:eastAsia="ru-RU"/>
        </w:rPr>
        <w:t>На основании Федерального закона № 131-ФЗ от 06.10.2003 года «Об общих принципах организации местного самоуправления в Российской Федерации», </w:t>
      </w:r>
      <w:r w:rsidRPr="00BC135F">
        <w:rPr>
          <w:rFonts w:ascii="Times New Roman" w:eastAsia="Times New Roman" w:hAnsi="Times New Roman" w:cs="Times New Roman"/>
          <w:color w:val="000000"/>
          <w:sz w:val="26"/>
          <w:szCs w:val="26"/>
          <w:lang w:eastAsia="ru-RU"/>
        </w:rPr>
        <w:t>Федерального Закона № 25-ФЗ от 02 марта 2007 года «О муниципальной службе в Российской Федерации», </w:t>
      </w:r>
      <w:r w:rsidRPr="00BC135F">
        <w:rPr>
          <w:rFonts w:ascii="Times New Roman" w:eastAsia="Times New Roman" w:hAnsi="Times New Roman" w:cs="Times New Roman"/>
          <w:color w:val="000000"/>
          <w:sz w:val="26"/>
          <w:szCs w:val="26"/>
          <w:shd w:val="clear" w:color="auto" w:fill="FFFFFF"/>
          <w:lang w:eastAsia="ru-RU"/>
        </w:rPr>
        <w:t>Указов</w:t>
      </w:r>
      <w:r w:rsidRPr="00BC135F">
        <w:rPr>
          <w:rFonts w:ascii="Times New Roman" w:eastAsia="Times New Roman" w:hAnsi="Times New Roman" w:cs="Times New Roman"/>
          <w:color w:val="000000"/>
          <w:sz w:val="26"/>
          <w:szCs w:val="26"/>
          <w:lang w:eastAsia="ru-RU"/>
        </w:rPr>
        <w:t> Президента Российской Федерации от 30 мая 2005 года № 609 (ред. 23.07.2019 года) «Об утверждении </w:t>
      </w:r>
      <w:r w:rsidRPr="00BC135F">
        <w:rPr>
          <w:rFonts w:ascii="Times New Roman" w:eastAsia="Times New Roman" w:hAnsi="Times New Roman" w:cs="Times New Roman"/>
          <w:color w:val="000000"/>
          <w:sz w:val="26"/>
          <w:szCs w:val="26"/>
          <w:shd w:val="clear" w:color="auto" w:fill="FFFFFF"/>
          <w:lang w:eastAsia="ru-RU"/>
        </w:rPr>
        <w:t>Положения о персональных данных государственного гражданского служащего Российской Федерации и ведении его личного дела</w:t>
      </w:r>
      <w:proofErr w:type="gramEnd"/>
      <w:r w:rsidRPr="00BC135F">
        <w:rPr>
          <w:rFonts w:ascii="Times New Roman" w:eastAsia="Times New Roman" w:hAnsi="Times New Roman" w:cs="Times New Roman"/>
          <w:color w:val="000000"/>
          <w:sz w:val="26"/>
          <w:szCs w:val="26"/>
          <w:lang w:eastAsia="ru-RU"/>
        </w:rPr>
        <w:t xml:space="preserve">», </w:t>
      </w:r>
      <w:proofErr w:type="gramStart"/>
      <w:r w:rsidRPr="00BC135F">
        <w:rPr>
          <w:rFonts w:ascii="Times New Roman" w:eastAsia="Times New Roman" w:hAnsi="Times New Roman" w:cs="Times New Roman"/>
          <w:color w:val="000000"/>
          <w:sz w:val="26"/>
          <w:szCs w:val="26"/>
          <w:lang w:eastAsia="ru-RU"/>
        </w:rPr>
        <w:t xml:space="preserve">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 их обязательствах имущественного характера», </w:t>
      </w:r>
      <w:r w:rsidRPr="00BC135F">
        <w:rPr>
          <w:rFonts w:ascii="Times New Roman" w:eastAsia="Times New Roman" w:hAnsi="Times New Roman" w:cs="Times New Roman"/>
          <w:color w:val="000000"/>
          <w:kern w:val="36"/>
          <w:sz w:val="26"/>
          <w:szCs w:val="26"/>
          <w:lang w:eastAsia="ru-RU"/>
        </w:rPr>
        <w:t>Закона Республики Башкортостан от 16 июля 2007 года №453-з «О муниципальной службе в Республике Башкортостан»</w:t>
      </w:r>
      <w:r w:rsidRPr="00BC135F">
        <w:rPr>
          <w:rFonts w:ascii="Times New Roman" w:eastAsia="Times New Roman" w:hAnsi="Times New Roman" w:cs="Times New Roman"/>
          <w:color w:val="000000"/>
          <w:sz w:val="26"/>
          <w:szCs w:val="26"/>
          <w:lang w:eastAsia="ru-RU"/>
        </w:rPr>
        <w:t>, Устава</w:t>
      </w:r>
      <w:r>
        <w:rPr>
          <w:rFonts w:ascii="Times New Roman" w:eastAsia="Times New Roman" w:hAnsi="Times New Roman" w:cs="Times New Roman"/>
          <w:color w:val="000000"/>
          <w:sz w:val="26"/>
          <w:szCs w:val="26"/>
          <w:lang w:eastAsia="ru-RU"/>
        </w:rPr>
        <w:t xml:space="preserve"> </w:t>
      </w:r>
      <w:r w:rsidRPr="00BC135F">
        <w:rPr>
          <w:rFonts w:ascii="Times New Roman" w:eastAsia="Times New Roman" w:hAnsi="Times New Roman" w:cs="Times New Roman"/>
          <w:color w:val="000000"/>
          <w:sz w:val="26"/>
          <w:szCs w:val="26"/>
          <w:lang w:eastAsia="ru-RU"/>
        </w:rPr>
        <w:t>сельского поселения Усень-Ивановский сельсовет муниципального района Белебеевский район Республики Башкортостан.</w:t>
      </w:r>
      <w:proofErr w:type="gramEnd"/>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1.2.   Личное дело – это совокупность </w:t>
      </w:r>
      <w:proofErr w:type="spellStart"/>
      <w:r w:rsidRPr="00BC135F">
        <w:rPr>
          <w:rFonts w:ascii="Times New Roman" w:eastAsia="Times New Roman" w:hAnsi="Times New Roman" w:cs="Times New Roman"/>
          <w:color w:val="000000"/>
          <w:sz w:val="26"/>
          <w:szCs w:val="26"/>
          <w:lang w:eastAsia="ru-RU"/>
        </w:rPr>
        <w:t>анкетно</w:t>
      </w:r>
      <w:proofErr w:type="spellEnd"/>
      <w:r w:rsidRPr="00BC135F">
        <w:rPr>
          <w:rFonts w:ascii="Times New Roman" w:eastAsia="Times New Roman" w:hAnsi="Times New Roman" w:cs="Times New Roman"/>
          <w:color w:val="000000"/>
          <w:sz w:val="26"/>
          <w:szCs w:val="26"/>
          <w:lang w:eastAsia="ru-RU"/>
        </w:rPr>
        <w:t>-биографических документов, содержащих наиболее полные сведения о лице, замещающем должность муниципальной службы администрации сельского 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1.3.  Личное дело оформляется после издания распоряжения о приеме на должность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1.4.  Ведение нескольких личных дел на одного муниципального служащего не допускается.</w:t>
      </w: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2.     Состав документов, включаемых в личное дело</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2.1. При формировании личного дела в него включаются документы, отражающие процесс поступления гражданина на муниципальную службу и ее прохождение, или процесс назначения на должность муниципальной службы администрации сельского поселения Усень-Ивановский сельсовет муниципального района Белебеевский район Республики Башкортостан и выполнение обязанностей по этой должности.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2.2. В личное дело </w:t>
      </w:r>
      <w:proofErr w:type="gramStart"/>
      <w:r w:rsidRPr="00BC135F">
        <w:rPr>
          <w:rFonts w:ascii="Times New Roman" w:eastAsia="Times New Roman" w:hAnsi="Times New Roman" w:cs="Times New Roman"/>
          <w:color w:val="000000"/>
          <w:sz w:val="26"/>
          <w:szCs w:val="26"/>
          <w:lang w:eastAsia="ru-RU"/>
        </w:rPr>
        <w:t>лица, замещающего должность муниципальной службы в администрации сельского поселения Усень-Ивановский сельсовет муниципального района Белебеевский район Республики Башкортостан включаются</w:t>
      </w:r>
      <w:proofErr w:type="gramEnd"/>
      <w:r w:rsidRPr="00BC135F">
        <w:rPr>
          <w:rFonts w:ascii="Times New Roman" w:eastAsia="Times New Roman" w:hAnsi="Times New Roman" w:cs="Times New Roman"/>
          <w:color w:val="000000"/>
          <w:sz w:val="26"/>
          <w:szCs w:val="26"/>
          <w:lang w:eastAsia="ru-RU"/>
        </w:rPr>
        <w:t xml:space="preserve"> следующие документы: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  письменное заявление с просьбой о поступлении на муниципальную службу и замещении должности муниципальной службы в администрации сельского поселения Усень-Ивановский сельсовет муниципального района Белебеевский район Республики Башкортостан (далее – должность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C135F">
        <w:rPr>
          <w:rFonts w:ascii="Times New Roman" w:eastAsia="Times New Roman" w:hAnsi="Times New Roman" w:cs="Times New Roman"/>
          <w:color w:val="000000"/>
          <w:sz w:val="26"/>
          <w:szCs w:val="26"/>
          <w:lang w:eastAsia="ru-RU"/>
        </w:rPr>
        <w:lastRenderedPageBreak/>
        <w:t>2) собственноручно заполненная и подписанная гражданином Российской Федерации анкета по форме, утвержденной распоряжением Правительства Российской Федерации от 26.05.2005 года №667-р «Об утверждении формы анкеты, представляемой гражданином Российской Федерации, поступающим на государственную службу Российской Федерации; или на муниципальную службу в Российской Федерации (в ред. распоряжения Правительства РФ от 20.11.2019 года №2745-Р) с приложением фотографии;</w:t>
      </w:r>
      <w:proofErr w:type="gramEnd"/>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  копия паспорта и копии свидетельств о государственной регистрации актов гражданского состояния;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 копия трудовой книжки или документа, подтверждающего прохождение военной или иной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6)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7)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8)  копия распоряжения о назначении на должность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9)  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 (контракт);</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10)  копии распоряжений о переводе муниципального служащего на иную должность муниципальной службы, о временном замещении им иной должности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11) копии документов воинского учета (для военнообязанных и лиц, подлежащих призыву на военную службу);</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12) копия распоряжения об освобождении муниципального служащего от замещаемой должности муниципальной службы, о прекращении трудового договора (контракта) или его приостановлении;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14)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15)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16) копии документов о включении муниципального служащего в кадровый резерв, а также об исключении его из кадрового резерва;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17) копии распоряжений о поощрении муниципального служащего, а также о наложении на него дисциплинарного взыскания до его снятия или отмены;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18) копии документов о начале служебной проверки, ее результатах,</w:t>
      </w:r>
      <w:r w:rsidRPr="00BC135F">
        <w:rPr>
          <w:rFonts w:ascii="Times New Roman" w:eastAsia="Times New Roman" w:hAnsi="Times New Roman" w:cs="Times New Roman"/>
          <w:b/>
          <w:bCs/>
          <w:color w:val="5B5E5F"/>
          <w:sz w:val="26"/>
          <w:szCs w:val="26"/>
          <w:lang w:eastAsia="ru-RU"/>
        </w:rPr>
        <w:t> </w:t>
      </w:r>
      <w:r w:rsidRPr="00BC135F">
        <w:rPr>
          <w:rFonts w:ascii="Times New Roman" w:eastAsia="Times New Roman" w:hAnsi="Times New Roman" w:cs="Times New Roman"/>
          <w:color w:val="000000"/>
          <w:sz w:val="26"/>
          <w:szCs w:val="26"/>
          <w:lang w:eastAsia="ru-RU"/>
        </w:rPr>
        <w:t>об отстранении муниципального служащего от замещаемой должности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lastRenderedPageBreak/>
        <w:t>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20) сведения о доходах, расходах, об имуществе и обязательствах имущественного характера своих, супруга (супруги) и несовершеннолетних детей;</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21)копия документа, подтверждающего регистрацию в системе индивидуального (персонифицированного) учета;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22) копия свидетельства о постановке на учет в налоговом органе физического лица по месту жительства на территории Российской Федерации;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23) копия страхового медицинского полиса обязательного медицинского страхования граждан;</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24)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25)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C135F" w:rsidRPr="00BC135F" w:rsidRDefault="00BC135F" w:rsidP="00BC135F">
      <w:pPr>
        <w:spacing w:after="0" w:line="240" w:lineRule="auto"/>
        <w:ind w:firstLine="709"/>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w:t>
      </w:r>
      <w:bookmarkStart w:id="0" w:name="_00316"/>
      <w:r w:rsidRPr="00BC135F">
        <w:rPr>
          <w:rFonts w:ascii="Times New Roman" w:eastAsia="Times New Roman" w:hAnsi="Times New Roman" w:cs="Times New Roman"/>
          <w:color w:val="000000"/>
          <w:sz w:val="26"/>
          <w:szCs w:val="26"/>
          <w:lang w:eastAsia="ru-RU"/>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bookmarkEnd w:id="0"/>
    </w:p>
    <w:p w:rsidR="00BC135F" w:rsidRPr="00BC135F" w:rsidRDefault="00BC135F" w:rsidP="00BC135F">
      <w:pPr>
        <w:spacing w:after="0" w:line="240" w:lineRule="auto"/>
        <w:ind w:firstLine="709"/>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w:t>
      </w:r>
      <w:bookmarkStart w:id="1" w:name="_00317"/>
      <w:r w:rsidRPr="00BC135F">
        <w:rPr>
          <w:rFonts w:ascii="Times New Roman" w:eastAsia="Times New Roman" w:hAnsi="Times New Roman" w:cs="Times New Roman"/>
          <w:color w:val="000000"/>
          <w:sz w:val="26"/>
          <w:szCs w:val="26"/>
          <w:lang w:eastAsia="ru-RU"/>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bookmarkEnd w:id="1"/>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2.3. В личное дело вносятся также письменные объяснения лица, замещающего должность муниципальной службы  сельского поселения Усень-Ивановский сельсовет, если такие объяснения сделаны им после ознакомления с документами своего личного дела.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2.4.  Документы, поступающие в личное дело, располагаются в хронологическом порядке, брошюруются, страницы нумеруются. К личному делу прилагается опись.</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2.5.  </w:t>
      </w:r>
      <w:proofErr w:type="gramStart"/>
      <w:r w:rsidRPr="00BC135F">
        <w:rPr>
          <w:rFonts w:ascii="Times New Roman" w:eastAsia="Times New Roman" w:hAnsi="Times New Roman" w:cs="Times New Roman"/>
          <w:color w:val="000000"/>
          <w:sz w:val="26"/>
          <w:szCs w:val="26"/>
          <w:lang w:eastAsia="ru-RU"/>
        </w:rPr>
        <w:t>Сведения, содержащиеся в личных делах лиц, замещающих должности муниципальной службы являются конфиденциальными, за исключением сведений, которые могут быть предоставлены средствам массовой информации в соответствии с Указом Президента Российской Федерации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расходах, об имуществе и об обязательствах имущественного характера», Указом Президента</w:t>
      </w:r>
      <w:proofErr w:type="gramEnd"/>
      <w:r w:rsidRPr="00BC135F">
        <w:rPr>
          <w:rFonts w:ascii="Times New Roman" w:eastAsia="Times New Roman" w:hAnsi="Times New Roman" w:cs="Times New Roman"/>
          <w:color w:val="000000"/>
          <w:sz w:val="26"/>
          <w:szCs w:val="26"/>
          <w:lang w:eastAsia="ru-RU"/>
        </w:rPr>
        <w:t xml:space="preserve"> от 30.05.2005 года №609 «Об утверждении Положения о персональных данных государственного гражданского служащего Российской Федерации и ведении его личного дела».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2.6.  Запрещается сбор и внесение в личные дела сведений о политической и религиозной принадлежности, частной жизни лиц, замещающих должности муниципальной службы сельского 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pacing w:after="0" w:line="240" w:lineRule="auto"/>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w:t>
      </w: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lastRenderedPageBreak/>
        <w:t>3.     Порядок заполнения документов личного дела муниципального служащего</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 Анкета является основным документом личного дела, представляющим собой перечень вопросов о биографических данных, образовании, выполняемой работе с начала трудовой деятельности, семейном положении и др. Анкета заполняется собственноручно при оформлении на муниципальную службу.</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3.1.1. На все вопросы даются полные ответы без каких-либо сокращений, прочерков, исправлений и помарок, в строгом соответствии с записями, которые содержатся в его личных документах.</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3.1.2.  </w:t>
      </w:r>
      <w:proofErr w:type="gramStart"/>
      <w:r w:rsidRPr="00BC135F">
        <w:rPr>
          <w:rFonts w:ascii="Times New Roman" w:eastAsia="Times New Roman" w:hAnsi="Times New Roman" w:cs="Times New Roman"/>
          <w:color w:val="000000"/>
          <w:sz w:val="26"/>
          <w:szCs w:val="26"/>
          <w:lang w:eastAsia="ru-RU"/>
        </w:rPr>
        <w:t>При заполнении анкеты используются следующие документы: паспорт (документ, удостоверяющий личность), трудовая книжка, военный билет, документ об образовании (диплом, свидетельство, аттестат, удостоверение), документы Высшей Аттестационной Комиссии (ВАК) о присуждении ученой степени и о присвоении ученого звания (диплом и аттестат), документы об имеющихся изобретениях.</w:t>
      </w:r>
      <w:proofErr w:type="gramEnd"/>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3.1.3.  </w:t>
      </w:r>
      <w:proofErr w:type="gramStart"/>
      <w:r w:rsidRPr="00BC135F">
        <w:rPr>
          <w:rFonts w:ascii="Times New Roman" w:eastAsia="Times New Roman" w:hAnsi="Times New Roman" w:cs="Times New Roman"/>
          <w:color w:val="000000"/>
          <w:sz w:val="26"/>
          <w:szCs w:val="26"/>
          <w:lang w:eastAsia="ru-RU"/>
        </w:rPr>
        <w:t>В графе «Образование» должны применяться следующие формулировки: «высшее», «незаконченное высшее», «среднее специальное», «среднее», «неполное среднее», «начальное» в зависимости от того, какой документ об образовании имеется у работника.</w:t>
      </w:r>
      <w:proofErr w:type="gramEnd"/>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3.1.4.  В графе «Выполняемая работа с начала трудовой деятельности» сведения о работе отражаются в соответствии с записями в трудовой книжке. Если трудовая деятельность работника началась с обучения в высшем или среднем специальном учебном заведении, в профессионально-техническом училище и т. п., то этот период также отмечается в данной графе. Сюда вносятся и сведения о перерывах в работе в связи с учебой, болезнью, нахождением на иждивении и т. п. Если работник в одной и той же организации занимал в разные периоды времени различные должности, то следует указывать, с какого и по какое время он работал в каждой должности.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3.1.5.  Отрицательные ответы в графах анкеты записываются без повторения вопроса, например: ученая степень, ученое звание — «не имею»; пребывание за границей — «не был» и т. п.</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3.1.6.   Работник администрации сельского поселения Усень-Ивановский сельсовет муниципального района Белебеевский район Республики Башкортостан, ответственный за ведение личных дел, принимая анкету, проверяет полноту ее заполнения и правильность указанных сведений в соответствии с предъявляемыми документами и заверяет анкету печатью, подписью и датой.</w:t>
      </w: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4.     Порядок ознакомления с личными делами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4.1.  Личные дела лиц, замещающих должности муниципальной службы сельского поселения Усень-Ивановский сельсовет муниципального района Белебеевский район Республики Башкортостан, могут выдаваться для ознакомления главе сельского поселения Усень-Ивановский сельсовет.</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4.2.  Ознакомление муниципального служащего с документами своего личного дела осуществляется не реже одного раза в год, а также по просьбе самого муниципального служащего и во всех иных случаях, предусмотренных законодательством Российской Федерации.</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4.3.  При работе с личным делом, выданным для ознакомления, запрещается производить какие-либо исправления в ранее сделанных записях, вносить в него новые записи, извлекать из личного </w:t>
      </w:r>
      <w:proofErr w:type="gramStart"/>
      <w:r w:rsidRPr="00BC135F">
        <w:rPr>
          <w:rFonts w:ascii="Times New Roman" w:eastAsia="Times New Roman" w:hAnsi="Times New Roman" w:cs="Times New Roman"/>
          <w:color w:val="000000"/>
          <w:sz w:val="26"/>
          <w:szCs w:val="26"/>
          <w:lang w:eastAsia="ru-RU"/>
        </w:rPr>
        <w:t>дела</w:t>
      </w:r>
      <w:proofErr w:type="gramEnd"/>
      <w:r w:rsidRPr="00BC135F">
        <w:rPr>
          <w:rFonts w:ascii="Times New Roman" w:eastAsia="Times New Roman" w:hAnsi="Times New Roman" w:cs="Times New Roman"/>
          <w:color w:val="000000"/>
          <w:sz w:val="26"/>
          <w:szCs w:val="26"/>
          <w:lang w:eastAsia="ru-RU"/>
        </w:rPr>
        <w:t xml:space="preserve"> имеющиеся там документы или помещать в него новые, разглашать содержащиеся в нем конфиденциальные сведения.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4.4.  Личные дела не выдаются на руки муниципальным служащим, на которых они ведутся.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lastRenderedPageBreak/>
        <w:t>4.5.  В соответствии с Трудовым кодексом Российской Федерации работник имеет право на получение копии любого документа, содержащегося в его личном деле, на основании письменного заявления на имя работодателя. Копии документов должны быть заверены надлежащим образом, и предоставляться работнику безвозмездно в течение трех дней со дня подачи заявления.</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4.6.  Лица, замещающие должности муниципальной службы сельского поселения Усень-Ивановский сельсовет муниципального района Белебеевский район Республики Башкортостан, имеют право 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Указанные лица обязаны своевременно информировать об изменениях в своих анкетных данных.</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4.7.  Изъятие документов из личного дела, а также хранение в нем документов, не предусмотренных настоящим Положением, как правило, не допускается. Изъятие документов может быть произведено в исключительных случаях лишь с разрешения Главы сельского поселения Усень-Ивановский сельсовет муниципального района Белебеевский район Республики Башкортостан. На место изъятого документа вкладывается справка (заявление) с указанием причин изъятия и подписью лица, разрешившего изъятие документа.</w:t>
      </w: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5.     Порядок составления внутренней описи документов, включаемых в личное дело</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5.1. Внутренняя опись составляется на отдельном листе по установленной форме (Приложение 3).</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Внутренняя опись документов, имеющихся в личном деле, должна содержать сведения о порядковых номерах, наименованиях документов дела, количестве листов, датах включения документов в личное дело и изъятия из дела, а также кем изъят документ, и по какой причине.</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5.2. Внутренняя опись документов, включаемых в личное дело, заполняется одновременно с формированием личного дела и затем заполняется при каждом внесении в личное дело новых документов.</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5.3. При нумерации листов личного дела листы внутренней описи нумеруются отдельно.</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5.4.  При подготовке личных дел к передаче на хранение на внутренней описи составляется итоговая запись, в которой указывается цифрами и прописью количество включенных в личное дело документов и количество листов личного дела.</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5.5. Внутренняя опись подписывается ее составителем с указанием должности, расшифровки подписи и даты закрытия описи.</w:t>
      </w:r>
    </w:p>
    <w:p w:rsidR="00BC135F" w:rsidRPr="00BC135F" w:rsidRDefault="00BC135F" w:rsidP="00BC135F">
      <w:pPr>
        <w:spacing w:after="0" w:line="240" w:lineRule="auto"/>
        <w:outlineLvl w:val="2"/>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w:t>
      </w:r>
    </w:p>
    <w:p w:rsidR="00BC135F" w:rsidRPr="00BC135F" w:rsidRDefault="00BC135F" w:rsidP="00BC135F">
      <w:pPr>
        <w:spacing w:after="0" w:line="240" w:lineRule="auto"/>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360" w:hanging="360"/>
        <w:jc w:val="center"/>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6.     Порядок хранения личных дел лиц, замещающих должности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6.1. Личные дела хранятся в металлическом сейфе.</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6.2.  При переходе муниципального служащего на должность муниципальной службы в другом органе местного самоуправления его личное дело передаётся в орган местного самоуправления по новому месту замещения должности муниципальной службы по письменному запросу главы МО.</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xml:space="preserve">6.3.  Личные дела лиц, замещающих должности муниципальной службы сельского поселения Усень-Ивановский сельсовет муниципального района Белебеевский район Республики Башкортостан, после освобождении от замещения ими должностей муниципальной службы хранятся в администрации сельского </w:t>
      </w:r>
      <w:r w:rsidRPr="00BC135F">
        <w:rPr>
          <w:rFonts w:ascii="Times New Roman" w:eastAsia="Times New Roman" w:hAnsi="Times New Roman" w:cs="Times New Roman"/>
          <w:color w:val="000000"/>
          <w:sz w:val="26"/>
          <w:szCs w:val="26"/>
          <w:lang w:eastAsia="ru-RU"/>
        </w:rPr>
        <w:lastRenderedPageBreak/>
        <w:t>поселения Усень-Ивановский сельсовет муниципального района Белебеевский район Республики Башкортостан.</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6.4.  В обязанности специалиста по вопросам кадров, осуществляющего ведение личных дел лиц, замещающих должности муниципальной службы входит:</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формирование личного дела муниципального служащего в момент поступления (назначения) его на должность муниципальной службы;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приобщение документов, перечисленных в п. 2.2 к личным делам муниципальных служащих;</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обеспечение сохранности личных дел муниципальных служащих, и их персональных данных (включая информацию на электронных носителях) во избежание несанкционированного доступа к ним, их передачи, а равно их случайного или несанкционированного уничтожения, изменения или утраты;</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обеспечение конфиденциальности сведений, содержащихся в личных делах муниципальных служащих;</w:t>
      </w:r>
    </w:p>
    <w:p w:rsidR="00BC135F" w:rsidRPr="00BC135F" w:rsidRDefault="00BC135F" w:rsidP="00BC135F">
      <w:pPr>
        <w:spacing w:after="0" w:line="240" w:lineRule="auto"/>
        <w:ind w:firstLine="567"/>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sym w:font="Symbol" w:char="F02D"/>
      </w:r>
      <w:r w:rsidRPr="00BC135F">
        <w:rPr>
          <w:rFonts w:ascii="Times New Roman" w:eastAsia="Times New Roman" w:hAnsi="Times New Roman" w:cs="Times New Roman"/>
          <w:color w:val="000000"/>
          <w:sz w:val="26"/>
          <w:szCs w:val="26"/>
          <w:lang w:eastAsia="ru-RU"/>
        </w:rPr>
        <w:t xml:space="preserve"> ознакомление муниципальных служащих с документами их личных дел не реже одного раза в год, а также по просьбе указанных лиц и во всех иных случаях, предусмотренных законодательством (сверка личного дела муниципального служащего).</w:t>
      </w: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w:t>
      </w: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ind w:left="720"/>
        <w:outlineLvl w:val="2"/>
        <w:rPr>
          <w:rFonts w:ascii="Times New Roman" w:eastAsia="Times New Roman" w:hAnsi="Times New Roman" w:cs="Times New Roman"/>
          <w:b/>
          <w:bCs/>
          <w:color w:val="000000"/>
          <w:sz w:val="26"/>
          <w:szCs w:val="26"/>
          <w:lang w:eastAsia="ru-RU"/>
        </w:rPr>
      </w:pPr>
    </w:p>
    <w:p w:rsidR="00BC135F" w:rsidRPr="00BC135F" w:rsidRDefault="00BC135F" w:rsidP="00BC135F">
      <w:pPr>
        <w:spacing w:after="0" w:line="240" w:lineRule="auto"/>
        <w:jc w:val="both"/>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color w:val="000000"/>
          <w:sz w:val="26"/>
          <w:szCs w:val="26"/>
          <w:lang w:eastAsia="ru-RU"/>
        </w:rPr>
        <w:t> </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lastRenderedPageBreak/>
        <w:t>Приложение № 2</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к постановлению администрации</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сельского поселения Усень-Ивановский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сельсовет муниципального района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Белебеевский район РБ </w:t>
      </w:r>
      <w:proofErr w:type="gramStart"/>
      <w:r w:rsidRPr="00BC135F">
        <w:rPr>
          <w:rFonts w:ascii="Times New Roman" w:eastAsia="Times New Roman" w:hAnsi="Times New Roman" w:cs="Times New Roman"/>
          <w:b/>
          <w:bCs/>
          <w:color w:val="000000"/>
          <w:sz w:val="26"/>
          <w:szCs w:val="26"/>
          <w:lang w:eastAsia="ru-RU"/>
        </w:rPr>
        <w:t>от</w:t>
      </w:r>
      <w:proofErr w:type="gramEnd"/>
      <w:r w:rsidRPr="00BC135F">
        <w:rPr>
          <w:rFonts w:ascii="Times New Roman" w:eastAsia="Times New Roman" w:hAnsi="Times New Roman" w:cs="Times New Roman"/>
          <w:b/>
          <w:bCs/>
          <w:color w:val="000000"/>
          <w:sz w:val="26"/>
          <w:szCs w:val="26"/>
          <w:lang w:eastAsia="ru-RU"/>
        </w:rPr>
        <w:t xml:space="preserve"> </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08 июня 2022г. №</w:t>
      </w:r>
      <w:r>
        <w:rPr>
          <w:rFonts w:ascii="Times New Roman" w:eastAsia="Times New Roman" w:hAnsi="Times New Roman" w:cs="Times New Roman"/>
          <w:b/>
          <w:bCs/>
          <w:color w:val="000000"/>
          <w:sz w:val="26"/>
          <w:szCs w:val="26"/>
          <w:lang w:eastAsia="ru-RU"/>
        </w:rPr>
        <w:t>28</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b/>
          <w:bCs/>
          <w:color w:val="000000"/>
          <w:spacing w:val="100"/>
          <w:sz w:val="24"/>
          <w:szCs w:val="24"/>
          <w:lang w:eastAsia="ru-RU"/>
        </w:rPr>
        <w:t>АНКЕТА</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1344"/>
        <w:gridCol w:w="6169"/>
        <w:gridCol w:w="284"/>
        <w:gridCol w:w="1834"/>
      </w:tblGrid>
      <w:tr w:rsidR="00BC135F" w:rsidRPr="00BC135F" w:rsidTr="003A4751">
        <w:trPr>
          <w:trHeight w:val="1140"/>
        </w:trPr>
        <w:tc>
          <w:tcPr>
            <w:tcW w:w="1344"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1. Фамилия</w:t>
            </w:r>
          </w:p>
        </w:tc>
        <w:tc>
          <w:tcPr>
            <w:tcW w:w="6169"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84" w:type="dxa"/>
            <w:tcBorders>
              <w:right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834" w:type="dxa"/>
            <w:vMerge w:val="restart"/>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Место</w:t>
            </w:r>
          </w:p>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для</w:t>
            </w:r>
          </w:p>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фотографии</w:t>
            </w:r>
          </w:p>
        </w:tc>
      </w:tr>
      <w:tr w:rsidR="00BC135F" w:rsidRPr="00BC135F" w:rsidTr="003A4751">
        <w:trPr>
          <w:trHeight w:val="570"/>
        </w:trPr>
        <w:tc>
          <w:tcPr>
            <w:tcW w:w="1344" w:type="dxa"/>
            <w:vAlign w:val="bottom"/>
            <w:hideMark/>
          </w:tcPr>
          <w:p w:rsidR="00BC135F" w:rsidRPr="00BC135F" w:rsidRDefault="00BC135F" w:rsidP="00BC135F">
            <w:pPr>
              <w:spacing w:after="0" w:line="240" w:lineRule="auto"/>
              <w:ind w:firstLine="284"/>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Имя</w:t>
            </w:r>
          </w:p>
        </w:tc>
        <w:tc>
          <w:tcPr>
            <w:tcW w:w="6169"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84" w:type="dxa"/>
            <w:tcBorders>
              <w:right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p>
        </w:tc>
      </w:tr>
      <w:tr w:rsidR="00BC135F" w:rsidRPr="00BC135F" w:rsidTr="003A4751">
        <w:trPr>
          <w:trHeight w:val="570"/>
        </w:trPr>
        <w:tc>
          <w:tcPr>
            <w:tcW w:w="1344" w:type="dxa"/>
            <w:vAlign w:val="bottom"/>
            <w:hideMark/>
          </w:tcPr>
          <w:p w:rsidR="00BC135F" w:rsidRPr="00BC135F" w:rsidRDefault="00BC135F" w:rsidP="00BC135F">
            <w:pPr>
              <w:spacing w:after="0" w:line="240" w:lineRule="auto"/>
              <w:ind w:firstLine="284"/>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Отчество</w:t>
            </w:r>
          </w:p>
        </w:tc>
        <w:tc>
          <w:tcPr>
            <w:tcW w:w="6169" w:type="dxa"/>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84" w:type="dxa"/>
            <w:tcBorders>
              <w:right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4678"/>
        <w:gridCol w:w="4953"/>
      </w:tblGrid>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2. </w:t>
            </w:r>
            <w:r w:rsidRPr="00BC135F">
              <w:rPr>
                <w:rFonts w:ascii="Times New Roman" w:eastAsia="Times New Roman" w:hAnsi="Times New Roman" w:cs="Times New Roman"/>
                <w:color w:val="000000"/>
                <w:sz w:val="24"/>
                <w:szCs w:val="24"/>
                <w:lang w:eastAsia="ru-RU"/>
              </w:rPr>
              <w:t>Если изменяли фамилию, имя или отчество, то укажите их, а также когда,</w:t>
            </w:r>
            <w:r w:rsidRPr="00BC135F">
              <w:rPr>
                <w:rFonts w:ascii="Times New Roman" w:eastAsia="Times New Roman" w:hAnsi="Times New Roman" w:cs="Times New Roman"/>
                <w:sz w:val="24"/>
                <w:szCs w:val="24"/>
                <w:lang w:eastAsia="ru-RU"/>
              </w:rPr>
              <w:br/>
            </w:r>
            <w:r w:rsidRPr="00BC135F">
              <w:rPr>
                <w:rFonts w:ascii="Times New Roman" w:eastAsia="Times New Roman" w:hAnsi="Times New Roman" w:cs="Times New Roman"/>
                <w:color w:val="000000"/>
                <w:sz w:val="24"/>
                <w:szCs w:val="24"/>
                <w:lang w:eastAsia="ru-RU"/>
              </w:rPr>
              <w:t>где и по какой причине изменяли</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xml:space="preserve">3. </w:t>
            </w:r>
            <w:proofErr w:type="gramStart"/>
            <w:r w:rsidRPr="00BC135F">
              <w:rPr>
                <w:rFonts w:ascii="Times New Roman" w:eastAsia="Times New Roman" w:hAnsi="Times New Roman" w:cs="Times New Roman"/>
                <w:color w:val="000000"/>
                <w:sz w:val="24"/>
                <w:szCs w:val="24"/>
                <w:lang w:eastAsia="ru-RU"/>
              </w:rPr>
              <w:t>Число, месяц, год и место рождения</w:t>
            </w:r>
            <w:r w:rsidRPr="00BC135F">
              <w:rPr>
                <w:rFonts w:ascii="Times New Roman" w:eastAsia="Times New Roman" w:hAnsi="Times New Roman" w:cs="Times New Roman"/>
                <w:sz w:val="24"/>
                <w:szCs w:val="24"/>
                <w:lang w:eastAsia="ru-RU"/>
              </w:rPr>
              <w:br/>
            </w:r>
            <w:r w:rsidRPr="00BC135F">
              <w:rPr>
                <w:rFonts w:ascii="Times New Roman" w:eastAsia="Times New Roman" w:hAnsi="Times New Roman" w:cs="Times New Roman"/>
                <w:color w:val="000000"/>
                <w:sz w:val="24"/>
                <w:szCs w:val="24"/>
                <w:lang w:eastAsia="ru-RU"/>
              </w:rPr>
              <w:t>(село, деревня, город, район, область, край, республика, страна)</w:t>
            </w:r>
            <w:proofErr w:type="gramEnd"/>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4. </w:t>
            </w:r>
            <w:r w:rsidRPr="00BC135F">
              <w:rPr>
                <w:rFonts w:ascii="Times New Roman" w:eastAsia="Times New Roman" w:hAnsi="Times New Roman" w:cs="Times New Roman"/>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5. </w:t>
            </w:r>
            <w:r w:rsidRPr="00BC135F">
              <w:rPr>
                <w:rFonts w:ascii="Times New Roman" w:eastAsia="Times New Roman" w:hAnsi="Times New Roman" w:cs="Times New Roman"/>
                <w:color w:val="000000"/>
                <w:sz w:val="24"/>
                <w:szCs w:val="24"/>
                <w:lang w:eastAsia="ru-RU"/>
              </w:rPr>
              <w:t>Образование (когда и какие учебные заведения окончили, номера дипломов)</w:t>
            </w:r>
          </w:p>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Направление подготовки или специальность по диплому</w:t>
            </w:r>
          </w:p>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Квалификация по диплому</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6. </w:t>
            </w:r>
            <w:r w:rsidRPr="00BC135F">
              <w:rPr>
                <w:rFonts w:ascii="Times New Roman" w:eastAsia="Times New Roman" w:hAnsi="Times New Roman" w:cs="Times New Roman"/>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Ученая степень, ученое звание (когда  присвоены, номера дипломов, аттестатов)</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xml:space="preserve">7. Какими иностранными языками и языками народов Российской </w:t>
            </w:r>
            <w:proofErr w:type="gramStart"/>
            <w:r w:rsidRPr="00BC135F">
              <w:rPr>
                <w:rFonts w:ascii="Times New Roman" w:eastAsia="Times New Roman" w:hAnsi="Times New Roman" w:cs="Times New Roman"/>
                <w:color w:val="000000"/>
                <w:sz w:val="24"/>
                <w:szCs w:val="24"/>
                <w:lang w:eastAsia="ru-RU"/>
              </w:rPr>
              <w:t>Федерации</w:t>
            </w:r>
            <w:proofErr w:type="gramEnd"/>
            <w:r w:rsidRPr="00BC135F">
              <w:rPr>
                <w:rFonts w:ascii="Times New Roman" w:eastAsia="Times New Roman" w:hAnsi="Times New Roman" w:cs="Times New Roman"/>
                <w:color w:val="000000"/>
                <w:sz w:val="24"/>
                <w:szCs w:val="24"/>
                <w:lang w:eastAsia="ru-RU"/>
              </w:rPr>
              <w:t xml:space="preserve"> владеете и в </w:t>
            </w:r>
            <w:proofErr w:type="gramStart"/>
            <w:r w:rsidRPr="00BC135F">
              <w:rPr>
                <w:rFonts w:ascii="Times New Roman" w:eastAsia="Times New Roman" w:hAnsi="Times New Roman" w:cs="Times New Roman"/>
                <w:color w:val="000000"/>
                <w:sz w:val="24"/>
                <w:szCs w:val="24"/>
                <w:lang w:eastAsia="ru-RU"/>
              </w:rPr>
              <w:t>какой</w:t>
            </w:r>
            <w:proofErr w:type="gramEnd"/>
            <w:r w:rsidRPr="00BC135F">
              <w:rPr>
                <w:rFonts w:ascii="Times New Roman" w:eastAsia="Times New Roman" w:hAnsi="Times New Roman" w:cs="Times New Roman"/>
                <w:color w:val="000000"/>
                <w:sz w:val="24"/>
                <w:szCs w:val="24"/>
                <w:lang w:eastAsia="ru-RU"/>
              </w:rPr>
              <w:t xml:space="preserve"> степени (читаете и переводите со словарем, читаете и можете объясняться, владеете свободно)</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4678"/>
        <w:gridCol w:w="4953"/>
      </w:tblGrid>
      <w:tr w:rsidR="00BC135F" w:rsidRPr="00BC135F" w:rsidTr="003A4751">
        <w:trPr>
          <w:trHeight w:val="340"/>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xml:space="preserve">8. Классный чин федеральной гражданской службы, дипломатический ранг, воинское или специальное звание, классный чин </w:t>
            </w:r>
            <w:r w:rsidRPr="00BC135F">
              <w:rPr>
                <w:rFonts w:ascii="Times New Roman" w:eastAsia="Times New Roman" w:hAnsi="Times New Roman" w:cs="Times New Roman"/>
                <w:color w:val="000000"/>
                <w:sz w:val="24"/>
                <w:szCs w:val="24"/>
                <w:lang w:eastAsia="ru-RU"/>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lastRenderedPageBreak/>
              <w:t> </w:t>
            </w:r>
          </w:p>
        </w:tc>
      </w:tr>
      <w:tr w:rsidR="00BC135F" w:rsidRPr="00BC135F" w:rsidTr="003A4751">
        <w:trPr>
          <w:trHeight w:val="340"/>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467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righ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1766"/>
        <w:gridCol w:w="1767"/>
        <w:gridCol w:w="2709"/>
        <w:gridCol w:w="3389"/>
      </w:tblGrid>
      <w:tr w:rsidR="00BC135F" w:rsidRPr="00BC135F" w:rsidTr="003A4751">
        <w:trPr>
          <w:trHeight w:val="284"/>
        </w:trPr>
        <w:tc>
          <w:tcPr>
            <w:tcW w:w="3533" w:type="dxa"/>
            <w:gridSpan w:val="2"/>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Месяц и год</w:t>
            </w:r>
          </w:p>
        </w:tc>
        <w:tc>
          <w:tcPr>
            <w:tcW w:w="2709" w:type="dxa"/>
            <w:vMerge w:val="restart"/>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Должность с указанием организации</w:t>
            </w:r>
          </w:p>
        </w:tc>
        <w:tc>
          <w:tcPr>
            <w:tcW w:w="3389" w:type="dxa"/>
            <w:vMerge w:val="restart"/>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Адрес организации</w:t>
            </w:r>
            <w:r w:rsidRPr="00BC135F">
              <w:rPr>
                <w:rFonts w:ascii="Times New Roman" w:eastAsia="Times New Roman" w:hAnsi="Times New Roman" w:cs="Times New Roman"/>
                <w:sz w:val="24"/>
                <w:szCs w:val="24"/>
                <w:lang w:eastAsia="ru-RU"/>
              </w:rPr>
              <w:br/>
              <w:t>(в т. ч. за границей)</w:t>
            </w:r>
          </w:p>
        </w:tc>
      </w:tr>
      <w:tr w:rsidR="00BC135F" w:rsidRPr="00BC135F" w:rsidTr="003A4751">
        <w:trPr>
          <w:trHeight w:val="284"/>
        </w:trPr>
        <w:tc>
          <w:tcPr>
            <w:tcW w:w="1766"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поступления</w:t>
            </w:r>
          </w:p>
        </w:tc>
        <w:tc>
          <w:tcPr>
            <w:tcW w:w="1767"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ухода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1766"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70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389"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12. Государственные награды, иные награды и знаки отличия</w:t>
      </w:r>
    </w:p>
    <w:tbl>
      <w:tblPr>
        <w:tblW w:w="9631" w:type="dxa"/>
        <w:tblCellMar>
          <w:left w:w="0" w:type="dxa"/>
          <w:right w:w="0" w:type="dxa"/>
        </w:tblCellMar>
        <w:tblLook w:val="04A0" w:firstRow="1" w:lastRow="0" w:firstColumn="1" w:lastColumn="0" w:noHBand="0" w:noVBand="1"/>
      </w:tblPr>
      <w:tblGrid>
        <w:gridCol w:w="9631"/>
      </w:tblGrid>
      <w:tr w:rsidR="00BC135F" w:rsidRPr="00BC135F" w:rsidTr="003A4751">
        <w:trPr>
          <w:trHeight w:val="284"/>
        </w:trPr>
        <w:tc>
          <w:tcPr>
            <w:tcW w:w="9631"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13. </w:t>
      </w:r>
      <w:proofErr w:type="gramStart"/>
      <w:r w:rsidRPr="00BC135F">
        <w:rPr>
          <w:rFonts w:ascii="Times New Roman" w:eastAsia="Times New Roman" w:hAnsi="Times New Roman" w:cs="Times New Roman"/>
          <w:color w:val="000000"/>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998"/>
        <w:gridCol w:w="2367"/>
        <w:gridCol w:w="1232"/>
        <w:gridCol w:w="2517"/>
        <w:gridCol w:w="2517"/>
      </w:tblGrid>
      <w:tr w:rsidR="00BC135F" w:rsidRPr="00BC135F" w:rsidTr="003A4751">
        <w:trPr>
          <w:trHeight w:val="284"/>
        </w:trPr>
        <w:tc>
          <w:tcPr>
            <w:tcW w:w="998"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Степень родства</w:t>
            </w:r>
          </w:p>
        </w:tc>
        <w:tc>
          <w:tcPr>
            <w:tcW w:w="2367"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Фамилия, имя, отчество</w:t>
            </w:r>
          </w:p>
        </w:tc>
        <w:tc>
          <w:tcPr>
            <w:tcW w:w="1232"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xml:space="preserve">Год, число, месяц и место </w:t>
            </w:r>
            <w:r w:rsidRPr="00BC135F">
              <w:rPr>
                <w:rFonts w:ascii="Times New Roman" w:eastAsia="Times New Roman" w:hAnsi="Times New Roman" w:cs="Times New Roman"/>
                <w:sz w:val="24"/>
                <w:szCs w:val="24"/>
                <w:lang w:eastAsia="ru-RU"/>
              </w:rPr>
              <w:lastRenderedPageBreak/>
              <w:t>рождения</w:t>
            </w:r>
          </w:p>
        </w:tc>
        <w:tc>
          <w:tcPr>
            <w:tcW w:w="2517"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lastRenderedPageBreak/>
              <w:t xml:space="preserve">Место работы (наименование и адрес организации), </w:t>
            </w:r>
            <w:r w:rsidRPr="00BC135F">
              <w:rPr>
                <w:rFonts w:ascii="Times New Roman" w:eastAsia="Times New Roman" w:hAnsi="Times New Roman" w:cs="Times New Roman"/>
                <w:sz w:val="24"/>
                <w:szCs w:val="24"/>
                <w:lang w:eastAsia="ru-RU"/>
              </w:rPr>
              <w:lastRenderedPageBreak/>
              <w:t>должность</w:t>
            </w:r>
          </w:p>
        </w:tc>
        <w:tc>
          <w:tcPr>
            <w:tcW w:w="2517" w:type="dxa"/>
            <w:tcBorders>
              <w:top w:val="single" w:sz="6" w:space="0" w:color="000000"/>
              <w:left w:val="single" w:sz="6" w:space="0" w:color="000000"/>
              <w:bottom w:val="single" w:sz="6" w:space="0" w:color="000000"/>
              <w:right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lastRenderedPageBreak/>
              <w:t>Домашний адрес</w:t>
            </w:r>
            <w:r w:rsidRPr="00BC135F">
              <w:rPr>
                <w:rFonts w:ascii="Times New Roman" w:eastAsia="Times New Roman" w:hAnsi="Times New Roman" w:cs="Times New Roman"/>
                <w:sz w:val="24"/>
                <w:szCs w:val="24"/>
                <w:lang w:eastAsia="ru-RU"/>
              </w:rPr>
              <w:br/>
              <w:t xml:space="preserve">(адрес регистрации, фактического </w:t>
            </w:r>
            <w:r w:rsidRPr="00BC135F">
              <w:rPr>
                <w:rFonts w:ascii="Times New Roman" w:eastAsia="Times New Roman" w:hAnsi="Times New Roman" w:cs="Times New Roman"/>
                <w:sz w:val="24"/>
                <w:szCs w:val="24"/>
                <w:lang w:eastAsia="ru-RU"/>
              </w:rPr>
              <w:lastRenderedPageBreak/>
              <w:t>проживания)</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lastRenderedPageBreak/>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340"/>
        </w:trPr>
        <w:tc>
          <w:tcPr>
            <w:tcW w:w="998"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36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517" w:type="dxa"/>
            <w:tcBorders>
              <w:top w:val="single" w:sz="6" w:space="0" w:color="000000"/>
              <w:left w:val="single" w:sz="6" w:space="0" w:color="000000"/>
              <w:bottom w:val="single" w:sz="6" w:space="0" w:color="000000"/>
              <w:right w:val="single" w:sz="6" w:space="0" w:color="000000"/>
            </w:tcBorders>
            <w:vAlign w:val="center"/>
            <w:hideMark/>
          </w:tcPr>
          <w:p w:rsidR="00BC135F" w:rsidRPr="00BC135F" w:rsidRDefault="00BC135F" w:rsidP="00BC135F">
            <w:pPr>
              <w:spacing w:after="0" w:line="240" w:lineRule="auto"/>
              <w:ind w:left="57"/>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14. </w:t>
      </w:r>
      <w:proofErr w:type="gramStart"/>
      <w:r w:rsidRPr="00BC135F">
        <w:rPr>
          <w:rFonts w:ascii="Times New Roman" w:eastAsia="Times New Roman" w:hAnsi="Times New Roman" w:cs="Times New Roman"/>
          <w:color w:val="000000"/>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proofErr w:type="gramEnd"/>
    </w:p>
    <w:tbl>
      <w:tblPr>
        <w:tblW w:w="9631" w:type="dxa"/>
        <w:tblCellMar>
          <w:left w:w="0" w:type="dxa"/>
          <w:right w:w="0" w:type="dxa"/>
        </w:tblCellMar>
        <w:tblLook w:val="04A0" w:firstRow="1" w:lastRow="0" w:firstColumn="1" w:lastColumn="0" w:noHBand="0" w:noVBand="1"/>
      </w:tblPr>
      <w:tblGrid>
        <w:gridCol w:w="5376"/>
        <w:gridCol w:w="4255"/>
      </w:tblGrid>
      <w:tr w:rsidR="00BC135F" w:rsidRPr="00BC135F" w:rsidTr="003A4751">
        <w:trPr>
          <w:trHeight w:val="284"/>
        </w:trPr>
        <w:tc>
          <w:tcPr>
            <w:tcW w:w="5376"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постоянное место жительства в другое государство</w:t>
            </w:r>
          </w:p>
        </w:tc>
        <w:tc>
          <w:tcPr>
            <w:tcW w:w="4255"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9631" w:type="dxa"/>
            <w:gridSpan w:val="2"/>
            <w:tcBorders>
              <w:top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(фамилия, имя, отчество, с какого времени они проживают за границей)</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pacing w:val="-2"/>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CellMar>
          <w:left w:w="0" w:type="dxa"/>
          <w:right w:w="0" w:type="dxa"/>
        </w:tblCellMar>
        <w:tblLook w:val="04A0" w:firstRow="1" w:lastRow="0" w:firstColumn="1" w:lastColumn="0" w:noHBand="0" w:noVBand="1"/>
      </w:tblPr>
      <w:tblGrid>
        <w:gridCol w:w="9631"/>
      </w:tblGrid>
      <w:tr w:rsidR="00BC135F" w:rsidRPr="00BC135F" w:rsidTr="003A4751">
        <w:trPr>
          <w:trHeight w:val="284"/>
        </w:trPr>
        <w:tc>
          <w:tcPr>
            <w:tcW w:w="9631"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5812"/>
        <w:gridCol w:w="3819"/>
      </w:tblGrid>
      <w:tr w:rsidR="00BC135F" w:rsidRPr="00BC135F" w:rsidTr="003A4751">
        <w:trPr>
          <w:trHeight w:val="284"/>
        </w:trPr>
        <w:tc>
          <w:tcPr>
            <w:tcW w:w="5812"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15. Пребывание за границей (когда, где, с какой целью)</w:t>
            </w:r>
          </w:p>
        </w:tc>
        <w:tc>
          <w:tcPr>
            <w:tcW w:w="3819"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6131"/>
        <w:gridCol w:w="3500"/>
      </w:tblGrid>
      <w:tr w:rsidR="00BC135F" w:rsidRPr="00BC135F" w:rsidTr="003A4751">
        <w:trPr>
          <w:trHeight w:val="284"/>
        </w:trPr>
        <w:tc>
          <w:tcPr>
            <w:tcW w:w="6131"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16. Отношение к воинской обязанности и воинское звание</w:t>
            </w:r>
          </w:p>
        </w:tc>
        <w:tc>
          <w:tcPr>
            <w:tcW w:w="3500"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xml:space="preserve">17. </w:t>
      </w:r>
      <w:proofErr w:type="gramStart"/>
      <w:r w:rsidRPr="00BC135F">
        <w:rPr>
          <w:rFonts w:ascii="Times New Roman" w:eastAsia="Times New Roman" w:hAnsi="Times New Roman" w:cs="Times New Roman"/>
          <w:color w:val="000000"/>
          <w:sz w:val="24"/>
          <w:szCs w:val="24"/>
          <w:lang w:eastAsia="ru-RU"/>
        </w:rPr>
        <w:t>Домашний адрес (адрес регистрации, фактического проживания), номер телефона (либо</w:t>
      </w:r>
      <w:r w:rsidRPr="00BC135F">
        <w:rPr>
          <w:rFonts w:ascii="Times New Roman" w:eastAsia="Times New Roman" w:hAnsi="Times New Roman" w:cs="Times New Roman"/>
          <w:color w:val="000000"/>
          <w:sz w:val="24"/>
          <w:szCs w:val="24"/>
          <w:lang w:eastAsia="ru-RU"/>
        </w:rPr>
        <w:br/>
        <w:t> </w:t>
      </w:r>
      <w:proofErr w:type="gramEnd"/>
    </w:p>
    <w:tbl>
      <w:tblPr>
        <w:tblW w:w="9631" w:type="dxa"/>
        <w:tblCellMar>
          <w:left w:w="0" w:type="dxa"/>
          <w:right w:w="0" w:type="dxa"/>
        </w:tblCellMar>
        <w:tblLook w:val="04A0" w:firstRow="1" w:lastRow="0" w:firstColumn="1" w:lastColumn="0" w:noHBand="0" w:noVBand="1"/>
      </w:tblPr>
      <w:tblGrid>
        <w:gridCol w:w="1722"/>
        <w:gridCol w:w="7909"/>
      </w:tblGrid>
      <w:tr w:rsidR="00BC135F" w:rsidRPr="00BC135F" w:rsidTr="003A4751">
        <w:trPr>
          <w:trHeight w:val="284"/>
        </w:trPr>
        <w:tc>
          <w:tcPr>
            <w:tcW w:w="1722"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иной вид связи)</w:t>
            </w:r>
          </w:p>
        </w:tc>
        <w:tc>
          <w:tcPr>
            <w:tcW w:w="7909"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4634"/>
        <w:gridCol w:w="4997"/>
      </w:tblGrid>
      <w:tr w:rsidR="00BC135F" w:rsidRPr="00BC135F" w:rsidTr="003A4751">
        <w:trPr>
          <w:trHeight w:val="284"/>
        </w:trPr>
        <w:tc>
          <w:tcPr>
            <w:tcW w:w="4634"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18. Паспорт или документ, его заменяющий</w:t>
            </w:r>
          </w:p>
        </w:tc>
        <w:tc>
          <w:tcPr>
            <w:tcW w:w="4997"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4634" w:type="dxa"/>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4997" w:type="dxa"/>
            <w:tcBorders>
              <w:top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(серия, номер, кем и когда выдан)</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3780"/>
        <w:gridCol w:w="5851"/>
      </w:tblGrid>
      <w:tr w:rsidR="00BC135F" w:rsidRPr="00BC135F" w:rsidTr="003A4751">
        <w:trPr>
          <w:trHeight w:val="284"/>
        </w:trPr>
        <w:tc>
          <w:tcPr>
            <w:tcW w:w="3780"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19. Наличие заграничного паспорта</w:t>
            </w:r>
          </w:p>
        </w:tc>
        <w:tc>
          <w:tcPr>
            <w:tcW w:w="5851"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3780" w:type="dxa"/>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5851" w:type="dxa"/>
            <w:tcBorders>
              <w:top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(серия, номер, кем и когда выдан)</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lastRenderedPageBreak/>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20. Страховой номер индивидуального лицевого счета (если имеется)</w:t>
      </w:r>
    </w:p>
    <w:tbl>
      <w:tblPr>
        <w:tblW w:w="9631" w:type="dxa"/>
        <w:tblCellMar>
          <w:left w:w="0" w:type="dxa"/>
          <w:right w:w="0" w:type="dxa"/>
        </w:tblCellMar>
        <w:tblLook w:val="04A0" w:firstRow="1" w:lastRow="0" w:firstColumn="1" w:lastColumn="0" w:noHBand="0" w:noVBand="1"/>
      </w:tblPr>
      <w:tblGrid>
        <w:gridCol w:w="9631"/>
      </w:tblGrid>
      <w:tr w:rsidR="00BC135F" w:rsidRPr="00BC135F" w:rsidTr="003A4751">
        <w:trPr>
          <w:trHeight w:val="284"/>
        </w:trPr>
        <w:tc>
          <w:tcPr>
            <w:tcW w:w="9631"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2534"/>
        <w:gridCol w:w="7097"/>
      </w:tblGrid>
      <w:tr w:rsidR="00BC135F" w:rsidRPr="00BC135F" w:rsidTr="003A4751">
        <w:trPr>
          <w:trHeight w:val="284"/>
        </w:trPr>
        <w:tc>
          <w:tcPr>
            <w:tcW w:w="2534"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21. ИНН (если имеется)</w:t>
            </w:r>
          </w:p>
        </w:tc>
        <w:tc>
          <w:tcPr>
            <w:tcW w:w="7097"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xml:space="preserve">22. </w:t>
      </w:r>
      <w:proofErr w:type="gramStart"/>
      <w:r w:rsidRPr="00BC135F">
        <w:rPr>
          <w:rFonts w:ascii="Times New Roman" w:eastAsia="Times New Roman" w:hAnsi="Times New Roman" w:cs="Times New Roman"/>
          <w:color w:val="000000"/>
          <w:sz w:val="24"/>
          <w:szCs w:val="24"/>
          <w:lang w:eastAsia="ru-RU"/>
        </w:rPr>
        <w:t>Дополнительные сведения (участие в выборных представительных органах, другая ин-</w:t>
      </w:r>
      <w:r w:rsidRPr="00BC135F">
        <w:rPr>
          <w:rFonts w:ascii="Times New Roman" w:eastAsia="Times New Roman" w:hAnsi="Times New Roman" w:cs="Times New Roman"/>
          <w:color w:val="000000"/>
          <w:sz w:val="24"/>
          <w:szCs w:val="24"/>
          <w:lang w:eastAsia="ru-RU"/>
        </w:rPr>
        <w:br/>
        <w:t> </w:t>
      </w:r>
      <w:proofErr w:type="gramEnd"/>
    </w:p>
    <w:tbl>
      <w:tblPr>
        <w:tblW w:w="9631" w:type="dxa"/>
        <w:tblCellMar>
          <w:left w:w="0" w:type="dxa"/>
          <w:right w:w="0" w:type="dxa"/>
        </w:tblCellMar>
        <w:tblLook w:val="04A0" w:firstRow="1" w:lastRow="0" w:firstColumn="1" w:lastColumn="0" w:noHBand="0" w:noVBand="1"/>
      </w:tblPr>
      <w:tblGrid>
        <w:gridCol w:w="4816"/>
        <w:gridCol w:w="4815"/>
      </w:tblGrid>
      <w:tr w:rsidR="00BC135F" w:rsidRPr="00BC135F" w:rsidTr="003A4751">
        <w:trPr>
          <w:trHeight w:val="284"/>
        </w:trPr>
        <w:tc>
          <w:tcPr>
            <w:tcW w:w="4816"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формация, которую желаете сообщить о себе)</w:t>
            </w:r>
          </w:p>
        </w:tc>
        <w:tc>
          <w:tcPr>
            <w:tcW w:w="4815"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rPr>
          <w:trHeight w:val="284"/>
        </w:trPr>
        <w:tc>
          <w:tcPr>
            <w:tcW w:w="9631" w:type="dxa"/>
            <w:gridSpan w:val="2"/>
            <w:tcBorders>
              <w:top w:val="single" w:sz="6" w:space="0" w:color="000000"/>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C135F" w:rsidRPr="00BC135F" w:rsidRDefault="00BC135F" w:rsidP="00BC135F">
      <w:pPr>
        <w:spacing w:after="0" w:line="240" w:lineRule="auto"/>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C135F">
        <w:rPr>
          <w:rFonts w:ascii="Times New Roman" w:eastAsia="Times New Roman" w:hAnsi="Times New Roman" w:cs="Times New Roman"/>
          <w:color w:val="000000"/>
          <w:sz w:val="24"/>
          <w:szCs w:val="24"/>
          <w:lang w:eastAsia="ru-RU"/>
        </w:rPr>
        <w:t>согласна</w:t>
      </w:r>
      <w:proofErr w:type="gramEnd"/>
      <w:r w:rsidRPr="00BC135F">
        <w:rPr>
          <w:rFonts w:ascii="Times New Roman" w:eastAsia="Times New Roman" w:hAnsi="Times New Roman" w:cs="Times New Roman"/>
          <w:color w:val="000000"/>
          <w:sz w:val="24"/>
          <w:szCs w:val="24"/>
          <w:lang w:eastAsia="ru-RU"/>
        </w:rPr>
        <w:t>).</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BC135F" w:rsidRPr="00BC135F" w:rsidTr="003A4751">
        <w:tc>
          <w:tcPr>
            <w:tcW w:w="224" w:type="dxa"/>
            <w:vAlign w:val="bottom"/>
            <w:hideMark/>
          </w:tcPr>
          <w:p w:rsidR="00BC135F" w:rsidRPr="00BC135F" w:rsidRDefault="00BC135F" w:rsidP="00BC135F">
            <w:pPr>
              <w:spacing w:after="0" w:line="240" w:lineRule="auto"/>
              <w:jc w:val="right"/>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w:t>
            </w:r>
          </w:p>
        </w:tc>
        <w:tc>
          <w:tcPr>
            <w:tcW w:w="505"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82"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w:t>
            </w:r>
          </w:p>
        </w:tc>
        <w:tc>
          <w:tcPr>
            <w:tcW w:w="1924"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43" w:type="dxa"/>
            <w:vAlign w:val="bottom"/>
            <w:hideMark/>
          </w:tcPr>
          <w:p w:rsidR="00BC135F" w:rsidRPr="00BC135F" w:rsidRDefault="00BC135F" w:rsidP="00BC135F">
            <w:pPr>
              <w:spacing w:after="0" w:line="240" w:lineRule="auto"/>
              <w:jc w:val="right"/>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20</w:t>
            </w:r>
          </w:p>
        </w:tc>
        <w:tc>
          <w:tcPr>
            <w:tcW w:w="448" w:type="dxa"/>
            <w:tcBorders>
              <w:bottom w:val="single" w:sz="6" w:space="0" w:color="000000"/>
            </w:tcBorders>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2925"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г.              Подпись</w:t>
            </w:r>
          </w:p>
        </w:tc>
        <w:tc>
          <w:tcPr>
            <w:tcW w:w="3080"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1560"/>
        <w:gridCol w:w="8071"/>
      </w:tblGrid>
      <w:tr w:rsidR="00BC135F" w:rsidRPr="00BC135F" w:rsidTr="003A4751">
        <w:trPr>
          <w:trHeight w:val="284"/>
        </w:trPr>
        <w:tc>
          <w:tcPr>
            <w:tcW w:w="1560" w:type="dxa"/>
            <w:vAlign w:val="cente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М. П.</w:t>
            </w:r>
          </w:p>
        </w:tc>
        <w:tc>
          <w:tcPr>
            <w:tcW w:w="8071" w:type="dxa"/>
            <w:vAlign w:val="cente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BC135F" w:rsidRPr="00BC135F" w:rsidTr="003A4751">
        <w:tc>
          <w:tcPr>
            <w:tcW w:w="224" w:type="dxa"/>
            <w:vAlign w:val="bottom"/>
            <w:hideMark/>
          </w:tcPr>
          <w:p w:rsidR="00BC135F" w:rsidRPr="00BC135F" w:rsidRDefault="00BC135F" w:rsidP="00BC135F">
            <w:pPr>
              <w:spacing w:after="0" w:line="240" w:lineRule="auto"/>
              <w:jc w:val="right"/>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w:t>
            </w:r>
          </w:p>
        </w:tc>
        <w:tc>
          <w:tcPr>
            <w:tcW w:w="505"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82"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w:t>
            </w:r>
          </w:p>
        </w:tc>
        <w:tc>
          <w:tcPr>
            <w:tcW w:w="1924"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43" w:type="dxa"/>
            <w:vAlign w:val="bottom"/>
            <w:hideMark/>
          </w:tcPr>
          <w:p w:rsidR="00BC135F" w:rsidRPr="00BC135F" w:rsidRDefault="00BC135F" w:rsidP="00BC135F">
            <w:pPr>
              <w:spacing w:after="0" w:line="240" w:lineRule="auto"/>
              <w:jc w:val="right"/>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20</w:t>
            </w:r>
          </w:p>
        </w:tc>
        <w:tc>
          <w:tcPr>
            <w:tcW w:w="448" w:type="dxa"/>
            <w:tcBorders>
              <w:bottom w:val="single" w:sz="6" w:space="0" w:color="000000"/>
            </w:tcBorders>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485" w:type="dxa"/>
            <w:vAlign w:val="bottom"/>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proofErr w:type="gramStart"/>
            <w:r w:rsidRPr="00BC135F">
              <w:rPr>
                <w:rFonts w:ascii="Times New Roman" w:eastAsia="Times New Roman" w:hAnsi="Times New Roman" w:cs="Times New Roman"/>
                <w:sz w:val="24"/>
                <w:szCs w:val="24"/>
                <w:lang w:eastAsia="ru-RU"/>
              </w:rPr>
              <w:t>г</w:t>
            </w:r>
            <w:proofErr w:type="gramEnd"/>
            <w:r w:rsidRPr="00BC135F">
              <w:rPr>
                <w:rFonts w:ascii="Times New Roman" w:eastAsia="Times New Roman" w:hAnsi="Times New Roman" w:cs="Times New Roman"/>
                <w:sz w:val="24"/>
                <w:szCs w:val="24"/>
                <w:lang w:eastAsia="ru-RU"/>
              </w:rPr>
              <w:t>.</w:t>
            </w:r>
          </w:p>
        </w:tc>
        <w:tc>
          <w:tcPr>
            <w:tcW w:w="5520" w:type="dxa"/>
            <w:tcBorders>
              <w:bottom w:val="single" w:sz="6" w:space="0" w:color="000000"/>
            </w:tcBorders>
            <w:vAlign w:val="bottom"/>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3626" w:type="dxa"/>
            <w:gridSpan w:val="6"/>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485" w:type="dxa"/>
            <w:hideMark/>
          </w:tcPr>
          <w:p w:rsidR="00BC135F" w:rsidRPr="00BC135F" w:rsidRDefault="00BC135F" w:rsidP="00BC135F">
            <w:pPr>
              <w:spacing w:after="0" w:line="240" w:lineRule="auto"/>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5520" w:type="dxa"/>
            <w:tcBorders>
              <w:top w:val="single" w:sz="6" w:space="0" w:color="000000"/>
            </w:tcBorders>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(подпись, фамилия работника кадровой службы)</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bookmarkStart w:id="2" w:name="OLE_LINK1"/>
      <w:bookmarkStart w:id="3" w:name="OLE_LINK2"/>
      <w:bookmarkEnd w:id="2"/>
      <w:r w:rsidRPr="00BC135F">
        <w:rPr>
          <w:rFonts w:ascii="Times New Roman" w:eastAsia="Times New Roman" w:hAnsi="Times New Roman" w:cs="Times New Roman"/>
          <w:color w:val="000000"/>
          <w:sz w:val="24"/>
          <w:szCs w:val="24"/>
          <w:lang w:eastAsia="ru-RU"/>
        </w:rPr>
        <w:t> </w:t>
      </w:r>
      <w:bookmarkEnd w:id="3"/>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both"/>
        <w:rPr>
          <w:rFonts w:ascii="Times New Roman" w:eastAsia="Times New Roman" w:hAnsi="Times New Roman" w:cs="Times New Roman"/>
          <w:color w:val="000000"/>
          <w:sz w:val="24"/>
          <w:szCs w:val="24"/>
          <w:lang w:eastAsia="ru-RU"/>
        </w:rPr>
      </w:pPr>
    </w:p>
    <w:p w:rsidR="00BC135F" w:rsidRPr="00BC135F" w:rsidRDefault="00BC135F" w:rsidP="00BC135F">
      <w:pPr>
        <w:spacing w:after="0" w:line="240" w:lineRule="auto"/>
        <w:ind w:left="4820"/>
        <w:jc w:val="right"/>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b/>
          <w:bCs/>
          <w:color w:val="000000"/>
          <w:sz w:val="24"/>
          <w:szCs w:val="24"/>
          <w:lang w:eastAsia="ru-RU"/>
        </w:rPr>
        <w:lastRenderedPageBreak/>
        <w:t>Приложение № 3</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к постановлению администрации</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сельского поселения Усень-Ивановский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сельсовет муниципального района </w:t>
      </w:r>
    </w:p>
    <w:p w:rsidR="00BC135F" w:rsidRPr="00BC135F" w:rsidRDefault="00BC135F" w:rsidP="00BC135F">
      <w:pPr>
        <w:spacing w:after="0" w:line="240" w:lineRule="auto"/>
        <w:jc w:val="right"/>
        <w:rPr>
          <w:rFonts w:ascii="Times New Roman" w:eastAsia="Times New Roman" w:hAnsi="Times New Roman" w:cs="Times New Roman"/>
          <w:b/>
          <w:bCs/>
          <w:color w:val="000000"/>
          <w:sz w:val="26"/>
          <w:szCs w:val="26"/>
          <w:lang w:eastAsia="ru-RU"/>
        </w:rPr>
      </w:pPr>
      <w:r w:rsidRPr="00BC135F">
        <w:rPr>
          <w:rFonts w:ascii="Times New Roman" w:eastAsia="Times New Roman" w:hAnsi="Times New Roman" w:cs="Times New Roman"/>
          <w:b/>
          <w:bCs/>
          <w:color w:val="000000"/>
          <w:sz w:val="26"/>
          <w:szCs w:val="26"/>
          <w:lang w:eastAsia="ru-RU"/>
        </w:rPr>
        <w:t xml:space="preserve">Белебеевский район РБ </w:t>
      </w:r>
      <w:proofErr w:type="gramStart"/>
      <w:r w:rsidRPr="00BC135F">
        <w:rPr>
          <w:rFonts w:ascii="Times New Roman" w:eastAsia="Times New Roman" w:hAnsi="Times New Roman" w:cs="Times New Roman"/>
          <w:b/>
          <w:bCs/>
          <w:color w:val="000000"/>
          <w:sz w:val="26"/>
          <w:szCs w:val="26"/>
          <w:lang w:eastAsia="ru-RU"/>
        </w:rPr>
        <w:t>от</w:t>
      </w:r>
      <w:proofErr w:type="gramEnd"/>
      <w:r w:rsidRPr="00BC135F">
        <w:rPr>
          <w:rFonts w:ascii="Times New Roman" w:eastAsia="Times New Roman" w:hAnsi="Times New Roman" w:cs="Times New Roman"/>
          <w:b/>
          <w:bCs/>
          <w:color w:val="000000"/>
          <w:sz w:val="26"/>
          <w:szCs w:val="26"/>
          <w:lang w:eastAsia="ru-RU"/>
        </w:rPr>
        <w:t xml:space="preserve"> </w:t>
      </w:r>
    </w:p>
    <w:p w:rsidR="00BC135F" w:rsidRPr="00BC135F" w:rsidRDefault="00BC135F" w:rsidP="00BC135F">
      <w:pPr>
        <w:spacing w:after="0" w:line="240" w:lineRule="auto"/>
        <w:jc w:val="right"/>
        <w:rPr>
          <w:rFonts w:ascii="Times New Roman" w:eastAsia="Times New Roman" w:hAnsi="Times New Roman" w:cs="Times New Roman"/>
          <w:color w:val="000000"/>
          <w:sz w:val="26"/>
          <w:szCs w:val="26"/>
          <w:lang w:eastAsia="ru-RU"/>
        </w:rPr>
      </w:pPr>
      <w:r w:rsidRPr="00BC135F">
        <w:rPr>
          <w:rFonts w:ascii="Times New Roman" w:eastAsia="Times New Roman" w:hAnsi="Times New Roman" w:cs="Times New Roman"/>
          <w:b/>
          <w:bCs/>
          <w:color w:val="000000"/>
          <w:sz w:val="26"/>
          <w:szCs w:val="26"/>
          <w:lang w:eastAsia="ru-RU"/>
        </w:rPr>
        <w:t>08 июня 2022г. №</w:t>
      </w:r>
      <w:r>
        <w:rPr>
          <w:rFonts w:ascii="Times New Roman" w:eastAsia="Times New Roman" w:hAnsi="Times New Roman" w:cs="Times New Roman"/>
          <w:b/>
          <w:bCs/>
          <w:color w:val="000000"/>
          <w:sz w:val="26"/>
          <w:szCs w:val="26"/>
          <w:lang w:eastAsia="ru-RU"/>
        </w:rPr>
        <w:t>28</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Внутренняя опись личного дела</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__________________________________________________________________________</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(ФИО, занимаемая должность)</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center"/>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723"/>
        <w:gridCol w:w="1200"/>
        <w:gridCol w:w="1470"/>
        <w:gridCol w:w="3690"/>
        <w:gridCol w:w="1020"/>
        <w:gridCol w:w="1592"/>
      </w:tblGrid>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roofErr w:type="gramStart"/>
            <w:r w:rsidRPr="00BC135F">
              <w:rPr>
                <w:rFonts w:ascii="Times New Roman" w:eastAsia="Times New Roman" w:hAnsi="Times New Roman" w:cs="Times New Roman"/>
                <w:sz w:val="24"/>
                <w:szCs w:val="24"/>
                <w:lang w:eastAsia="ru-RU"/>
              </w:rPr>
              <w:t>п</w:t>
            </w:r>
            <w:proofErr w:type="gramEnd"/>
            <w:r w:rsidRPr="00BC135F">
              <w:rPr>
                <w:rFonts w:ascii="Times New Roman" w:eastAsia="Times New Roman" w:hAnsi="Times New Roman" w:cs="Times New Roman"/>
                <w:sz w:val="24"/>
                <w:szCs w:val="24"/>
                <w:lang w:eastAsia="ru-RU"/>
              </w:rPr>
              <w:t>/п</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Индекс документа</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Дата документа</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Заголовок документа</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Номера листов</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Примечание</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r w:rsidR="00BC135F" w:rsidRPr="00BC135F" w:rsidTr="003A4751">
        <w:tc>
          <w:tcPr>
            <w:tcW w:w="67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20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47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369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c>
          <w:tcPr>
            <w:tcW w:w="15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sz w:val="24"/>
                <w:szCs w:val="24"/>
                <w:lang w:eastAsia="ru-RU"/>
              </w:rPr>
              <w:t> </w:t>
            </w:r>
          </w:p>
        </w:tc>
      </w:tr>
    </w:tbl>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Итого  </w:t>
      </w:r>
      <w:r w:rsidRPr="00BC135F">
        <w:rPr>
          <w:rFonts w:ascii="Times New Roman" w:eastAsia="Times New Roman" w:hAnsi="Times New Roman" w:cs="Times New Roman"/>
          <w:color w:val="000000"/>
          <w:sz w:val="24"/>
          <w:szCs w:val="24"/>
          <w:u w:val="single"/>
          <w:lang w:eastAsia="ru-RU"/>
        </w:rPr>
        <w:t>                                                                                 </w:t>
      </w:r>
      <w:r w:rsidRPr="00BC135F">
        <w:rPr>
          <w:rFonts w:ascii="Times New Roman" w:eastAsia="Times New Roman" w:hAnsi="Times New Roman" w:cs="Times New Roman"/>
          <w:color w:val="000000"/>
          <w:sz w:val="24"/>
          <w:szCs w:val="24"/>
          <w:lang w:eastAsia="ru-RU"/>
        </w:rPr>
        <w:t> Документов</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noProof/>
          <w:color w:val="000000"/>
          <w:sz w:val="24"/>
          <w:szCs w:val="24"/>
          <w:lang w:eastAsia="ru-RU"/>
        </w:rPr>
        <mc:AlternateContent>
          <mc:Choice Requires="wps">
            <w:drawing>
              <wp:inline distT="0" distB="0" distL="0" distR="0" wp14:anchorId="64BEA524" wp14:editId="00D23C0F">
                <wp:extent cx="1540510" cy="10160"/>
                <wp:effectExtent l="0" t="0" r="0" b="0"/>
                <wp:docPr id="2" name="AutoShape 1" descr="data:image/png;base64,iVBORw0KGgoAAAANSUhEUgAAAKIAAAABCAYAAABdenVbAAAAAXNSR0IArs4c6QAAAARnQU1BAACxjwv8YQUAAAAJcEhZcwAADsMAAA7DAcdvqGQAAAAVSURBVChTYzBJXfJ/FI/igcVL/gMAG5tqCCRY/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051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png;base64,iVBORw0KGgoAAAANSUhEUgAAAKIAAAABCAYAAABdenVbAAAAAXNSR0IArs4c6QAAAARnQU1BAACxjwv8YQUAAAAJcEhZcwAADsMAAA7DAcdvqGQAAAAVSURBVChTYzBJXfJ/FI/igcVL/gMAG5tqCCRY/Q4AAAAASUVORK5CYII=" style="width:121.3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" filled="f" stroked="f">
                <o:lock v:ext="edit" aspectratio="t"/>
                <w10:anchorlock/>
              </v:rect>
            </w:pict>
          </mc:Fallback>
        </mc:AlternateContent>
      </w:r>
      <w:r w:rsidRPr="00BC135F">
        <w:rPr>
          <w:rFonts w:ascii="Times New Roman" w:eastAsia="Times New Roman" w:hAnsi="Times New Roman" w:cs="Times New Roman"/>
          <w:color w:val="000000"/>
          <w:sz w:val="24"/>
          <w:szCs w:val="24"/>
          <w:lang w:eastAsia="ru-RU"/>
        </w:rPr>
        <w:t>       (цифрами и прописью)</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Количество листов внутренней описи</w:t>
      </w:r>
      <w:r w:rsidRPr="00BC135F">
        <w:rPr>
          <w:rFonts w:ascii="Times New Roman" w:eastAsia="Times New Roman" w:hAnsi="Times New Roman" w:cs="Times New Roman"/>
          <w:color w:val="000000"/>
          <w:sz w:val="24"/>
          <w:szCs w:val="24"/>
          <w:u w:val="single"/>
          <w:lang w:eastAsia="ru-RU"/>
        </w:rPr>
        <w:t>                                                                      </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noProof/>
          <w:color w:val="000000"/>
          <w:sz w:val="24"/>
          <w:szCs w:val="24"/>
          <w:lang w:eastAsia="ru-RU"/>
        </w:rPr>
        <mc:AlternateContent>
          <mc:Choice Requires="wps">
            <w:drawing>
              <wp:inline distT="0" distB="0" distL="0" distR="0" wp14:anchorId="0B968072" wp14:editId="27CA4AB1">
                <wp:extent cx="1510665" cy="10160"/>
                <wp:effectExtent l="0" t="0" r="0" b="0"/>
                <wp:docPr id="3" name="AutoShape 2" descr="data:image/png;base64,iVBORw0KGgoAAAANSUhEUgAAAJ8AAAABCAYAAADAd3zTAAAAAXNSR0IArs4c6QAAAARnQU1BAACxjwv8YQUAAAAJcEhZcwAADsMAAA7DAcdvqGQAAAAUSURBVChTYzBJXfJ/FI9i+uMl/wFLvmNUrGlm0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0665"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png;base64,iVBORw0KGgoAAAANSUhEUgAAAJ8AAAABCAYAAADAd3zTAAAAAXNSR0IArs4c6QAAAARnQU1BAACxjwv8YQUAAAAJcEhZcwAADsMAAA7DAcdvqGQAAAAUSURBVChTYzBJXfJ/FI9i+uMl/wFLvmNUrGlm0QAAAABJRU5ErkJggg==" style="width:118.95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" filled="f" stroked="f">
                <o:lock v:ext="edit" aspectratio="t"/>
                <w10:anchorlock/>
              </v:rect>
            </w:pict>
          </mc:Fallback>
        </mc:AlternateContent>
      </w:r>
      <w:r w:rsidRPr="00BC135F">
        <w:rPr>
          <w:rFonts w:ascii="Times New Roman" w:eastAsia="Times New Roman" w:hAnsi="Times New Roman" w:cs="Times New Roman"/>
          <w:color w:val="000000"/>
          <w:sz w:val="24"/>
          <w:szCs w:val="24"/>
          <w:lang w:eastAsia="ru-RU"/>
        </w:rPr>
        <w:t>                                                           (цифрами и прописью)</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«___»______________ 20__г.</w:t>
      </w:r>
    </w:p>
    <w:p w:rsidR="00BC135F" w:rsidRPr="00BC135F" w:rsidRDefault="00BC135F" w:rsidP="00BC135F">
      <w:pPr>
        <w:spacing w:after="0" w:line="240" w:lineRule="auto"/>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right"/>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_______________________ /________________________/</w:t>
      </w:r>
    </w:p>
    <w:p w:rsidR="00BC135F" w:rsidRPr="00BC135F" w:rsidRDefault="00BC135F" w:rsidP="00BC135F">
      <w:pPr>
        <w:spacing w:after="0" w:line="240" w:lineRule="auto"/>
        <w:ind w:left="4248" w:firstLine="708"/>
        <w:jc w:val="right"/>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135F" w:rsidRPr="00BC135F" w:rsidRDefault="00BC135F" w:rsidP="00BC13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C135F" w:rsidRPr="00BC135F" w:rsidRDefault="00BC135F" w:rsidP="00BC13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35F">
        <w:rPr>
          <w:rFonts w:ascii="Times New Roman" w:eastAsia="Times New Roman" w:hAnsi="Times New Roman" w:cs="Times New Roman"/>
          <w:color w:val="000000"/>
          <w:sz w:val="24"/>
          <w:szCs w:val="24"/>
          <w:lang w:eastAsia="ru-RU"/>
        </w:rPr>
        <w:lastRenderedPageBreak/>
        <w:t xml:space="preserve">С постановлением 08.06.2022 № </w:t>
      </w:r>
      <w:r>
        <w:rPr>
          <w:rFonts w:ascii="Times New Roman" w:eastAsia="Times New Roman" w:hAnsi="Times New Roman" w:cs="Times New Roman"/>
          <w:color w:val="000000"/>
          <w:sz w:val="24"/>
          <w:szCs w:val="24"/>
          <w:lang w:eastAsia="ru-RU"/>
        </w:rPr>
        <w:t xml:space="preserve">28 </w:t>
      </w:r>
      <w:r w:rsidRPr="00BC135F">
        <w:rPr>
          <w:rFonts w:ascii="Times New Roman" w:eastAsia="Times New Roman" w:hAnsi="Times New Roman" w:cs="Times New Roman"/>
          <w:color w:val="000000"/>
          <w:sz w:val="24"/>
          <w:szCs w:val="24"/>
          <w:lang w:eastAsia="ru-RU"/>
        </w:rPr>
        <w:t>«Об утверждении Положения о порядке ведения личных дел муниципальных служащих в администрации сельского поселения Усень-Ивановский сельсовет муниципального района Белебеевский район Республики Башкортостан ознакомлены:</w:t>
      </w:r>
    </w:p>
    <w:tbl>
      <w:tblPr>
        <w:tblW w:w="0" w:type="auto"/>
        <w:jc w:val="center"/>
        <w:tblCellMar>
          <w:left w:w="0" w:type="dxa"/>
          <w:right w:w="0" w:type="dxa"/>
        </w:tblCellMar>
        <w:tblLook w:val="04A0" w:firstRow="1" w:lastRow="0" w:firstColumn="1" w:lastColumn="0" w:noHBand="0" w:noVBand="1"/>
      </w:tblPr>
      <w:tblGrid>
        <w:gridCol w:w="617"/>
        <w:gridCol w:w="2493"/>
        <w:gridCol w:w="2604"/>
        <w:gridCol w:w="1914"/>
        <w:gridCol w:w="1914"/>
      </w:tblGrid>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b/>
                <w:bCs/>
                <w:color w:val="000000"/>
                <w:sz w:val="24"/>
                <w:szCs w:val="24"/>
                <w:lang w:eastAsia="ru-RU"/>
              </w:rPr>
              <w:t xml:space="preserve">№ </w:t>
            </w:r>
            <w:proofErr w:type="gramStart"/>
            <w:r w:rsidRPr="00BC135F">
              <w:rPr>
                <w:rFonts w:ascii="Times New Roman" w:eastAsia="Times New Roman" w:hAnsi="Times New Roman" w:cs="Times New Roman"/>
                <w:b/>
                <w:bCs/>
                <w:color w:val="000000"/>
                <w:sz w:val="24"/>
                <w:szCs w:val="24"/>
                <w:lang w:eastAsia="ru-RU"/>
              </w:rPr>
              <w:t>п</w:t>
            </w:r>
            <w:proofErr w:type="gramEnd"/>
            <w:r w:rsidRPr="00BC135F">
              <w:rPr>
                <w:rFonts w:ascii="Times New Roman" w:eastAsia="Times New Roman" w:hAnsi="Times New Roman" w:cs="Times New Roman"/>
                <w:b/>
                <w:bCs/>
                <w:color w:val="000000"/>
                <w:sz w:val="24"/>
                <w:szCs w:val="24"/>
                <w:lang w:eastAsia="ru-RU"/>
              </w:rPr>
              <w:t>/п</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b/>
                <w:bCs/>
                <w:color w:val="000000"/>
                <w:sz w:val="24"/>
                <w:szCs w:val="24"/>
                <w:lang w:eastAsia="ru-RU"/>
              </w:rPr>
              <w:t>ФИО</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b/>
                <w:bCs/>
                <w:color w:val="000000"/>
                <w:sz w:val="24"/>
                <w:szCs w:val="24"/>
                <w:lang w:eastAsia="ru-RU"/>
              </w:rPr>
              <w:t>Должность</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b/>
                <w:bCs/>
                <w:color w:val="000000"/>
                <w:sz w:val="24"/>
                <w:szCs w:val="24"/>
                <w:lang w:eastAsia="ru-RU"/>
              </w:rPr>
              <w:t>Дата</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center"/>
              <w:rPr>
                <w:rFonts w:ascii="Times New Roman" w:eastAsia="Times New Roman" w:hAnsi="Times New Roman" w:cs="Times New Roman"/>
                <w:sz w:val="24"/>
                <w:szCs w:val="24"/>
                <w:lang w:eastAsia="ru-RU"/>
              </w:rPr>
            </w:pPr>
            <w:r w:rsidRPr="00BC135F">
              <w:rPr>
                <w:rFonts w:ascii="Times New Roman" w:eastAsia="Times New Roman" w:hAnsi="Times New Roman" w:cs="Times New Roman"/>
                <w:b/>
                <w:bCs/>
                <w:color w:val="000000"/>
                <w:sz w:val="24"/>
                <w:szCs w:val="24"/>
                <w:lang w:eastAsia="ru-RU"/>
              </w:rPr>
              <w:t>Подпись</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bookmarkStart w:id="4" w:name="_GoBack"/>
            <w:bookmarkEnd w:id="4"/>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r w:rsidR="00BC135F" w:rsidRPr="00BC135F" w:rsidTr="003A4751">
        <w:trPr>
          <w:jc w:val="center"/>
        </w:trPr>
        <w:tc>
          <w:tcPr>
            <w:tcW w:w="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2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135F" w:rsidRPr="00BC135F" w:rsidRDefault="00BC135F" w:rsidP="00BC135F">
            <w:pPr>
              <w:spacing w:after="0" w:line="240" w:lineRule="auto"/>
              <w:jc w:val="both"/>
              <w:rPr>
                <w:rFonts w:ascii="Times New Roman" w:eastAsia="Times New Roman" w:hAnsi="Times New Roman" w:cs="Times New Roman"/>
                <w:sz w:val="24"/>
                <w:szCs w:val="24"/>
                <w:lang w:eastAsia="ru-RU"/>
              </w:rPr>
            </w:pPr>
            <w:r w:rsidRPr="00BC135F">
              <w:rPr>
                <w:rFonts w:ascii="Times New Roman" w:eastAsia="Times New Roman" w:hAnsi="Times New Roman" w:cs="Times New Roman"/>
                <w:color w:val="000000"/>
                <w:sz w:val="24"/>
                <w:szCs w:val="24"/>
                <w:lang w:eastAsia="ru-RU"/>
              </w:rPr>
              <w:t> </w:t>
            </w:r>
          </w:p>
        </w:tc>
      </w:tr>
    </w:tbl>
    <w:p w:rsidR="00BC135F" w:rsidRPr="00BC135F" w:rsidRDefault="00BC135F" w:rsidP="00BC135F">
      <w:pPr>
        <w:rPr>
          <w:rFonts w:ascii="Times New Roman" w:hAnsi="Times New Roman" w:cs="Times New Roman"/>
        </w:rPr>
      </w:pPr>
    </w:p>
    <w:p w:rsidR="0068494F" w:rsidRPr="00A155E9" w:rsidRDefault="0068494F" w:rsidP="002E0A1B">
      <w:pPr>
        <w:tabs>
          <w:tab w:val="left" w:pos="6735"/>
        </w:tabs>
        <w:spacing w:line="240" w:lineRule="auto"/>
        <w:jc w:val="both"/>
        <w:rPr>
          <w:rFonts w:ascii="Times New Roman" w:hAnsi="Times New Roman" w:cs="Times New Roman"/>
          <w:sz w:val="28"/>
          <w:szCs w:val="28"/>
        </w:rPr>
      </w:pPr>
    </w:p>
    <w:sectPr w:rsidR="0068494F" w:rsidRPr="00A155E9" w:rsidSect="002A474A">
      <w:headerReference w:type="default" r:id="rId10"/>
      <w:pgSz w:w="11909" w:h="16834"/>
      <w:pgMar w:top="993" w:right="710" w:bottom="993"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8E" w:rsidRDefault="009F548E">
      <w:pPr>
        <w:spacing w:after="0" w:line="240" w:lineRule="auto"/>
      </w:pPr>
      <w:r>
        <w:separator/>
      </w:r>
    </w:p>
  </w:endnote>
  <w:endnote w:type="continuationSeparator" w:id="0">
    <w:p w:rsidR="009F548E" w:rsidRDefault="009F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8E" w:rsidRDefault="009F548E">
      <w:pPr>
        <w:spacing w:after="0" w:line="240" w:lineRule="auto"/>
      </w:pPr>
      <w:r>
        <w:separator/>
      </w:r>
    </w:p>
  </w:footnote>
  <w:footnote w:type="continuationSeparator" w:id="0">
    <w:p w:rsidR="009F548E" w:rsidRDefault="009F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FC" w:rsidRPr="002F11A9" w:rsidRDefault="009F548E">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21C376DA"/>
    <w:multiLevelType w:val="hybridMultilevel"/>
    <w:tmpl w:val="B94E7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9F7A9F"/>
    <w:multiLevelType w:val="hybridMultilevel"/>
    <w:tmpl w:val="77F6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E60E7"/>
    <w:multiLevelType w:val="multilevel"/>
    <w:tmpl w:val="6C883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D49C6"/>
    <w:multiLevelType w:val="multilevel"/>
    <w:tmpl w:val="C5E0A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A1259"/>
    <w:multiLevelType w:val="multilevel"/>
    <w:tmpl w:val="2B581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66"/>
    <w:rsid w:val="00062805"/>
    <w:rsid w:val="000D6154"/>
    <w:rsid w:val="002512DA"/>
    <w:rsid w:val="002A474A"/>
    <w:rsid w:val="002E0A1B"/>
    <w:rsid w:val="004E276C"/>
    <w:rsid w:val="00622066"/>
    <w:rsid w:val="0068494F"/>
    <w:rsid w:val="009E05BA"/>
    <w:rsid w:val="009F548E"/>
    <w:rsid w:val="00A155E9"/>
    <w:rsid w:val="00A345C4"/>
    <w:rsid w:val="00BC135F"/>
    <w:rsid w:val="00C57060"/>
    <w:rsid w:val="00DB1E07"/>
    <w:rsid w:val="00DE5B6F"/>
    <w:rsid w:val="00E54788"/>
    <w:rsid w:val="00F2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1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C4"/>
    <w:pPr>
      <w:ind w:left="720"/>
      <w:contextualSpacing/>
    </w:pPr>
  </w:style>
  <w:style w:type="table" w:styleId="a4">
    <w:name w:val="Table Grid"/>
    <w:basedOn w:val="a1"/>
    <w:uiPriority w:val="59"/>
    <w:rsid w:val="002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13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135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C135F"/>
  </w:style>
  <w:style w:type="paragraph" w:styleId="a5">
    <w:name w:val="Normal (Web)"/>
    <w:basedOn w:val="a"/>
    <w:uiPriority w:val="99"/>
    <w:unhideWhenUsed/>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1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C4"/>
    <w:pPr>
      <w:ind w:left="720"/>
      <w:contextualSpacing/>
    </w:pPr>
  </w:style>
  <w:style w:type="table" w:styleId="a4">
    <w:name w:val="Table Grid"/>
    <w:basedOn w:val="a1"/>
    <w:uiPriority w:val="59"/>
    <w:rsid w:val="002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13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135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C135F"/>
  </w:style>
  <w:style w:type="paragraph" w:styleId="a5">
    <w:name w:val="Normal (Web)"/>
    <w:basedOn w:val="a"/>
    <w:uiPriority w:val="99"/>
    <w:unhideWhenUsed/>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C1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5818">
      <w:bodyDiv w:val="1"/>
      <w:marLeft w:val="0"/>
      <w:marRight w:val="0"/>
      <w:marTop w:val="0"/>
      <w:marBottom w:val="0"/>
      <w:divBdr>
        <w:top w:val="none" w:sz="0" w:space="0" w:color="auto"/>
        <w:left w:val="none" w:sz="0" w:space="0" w:color="auto"/>
        <w:bottom w:val="none" w:sz="0" w:space="0" w:color="auto"/>
        <w:right w:val="none" w:sz="0" w:space="0" w:color="auto"/>
      </w:divBdr>
    </w:div>
    <w:div w:id="598828115">
      <w:bodyDiv w:val="1"/>
      <w:marLeft w:val="0"/>
      <w:marRight w:val="0"/>
      <w:marTop w:val="0"/>
      <w:marBottom w:val="0"/>
      <w:divBdr>
        <w:top w:val="none" w:sz="0" w:space="0" w:color="auto"/>
        <w:left w:val="none" w:sz="0" w:space="0" w:color="auto"/>
        <w:bottom w:val="none" w:sz="0" w:space="0" w:color="auto"/>
        <w:right w:val="none" w:sz="0" w:space="0" w:color="auto"/>
      </w:divBdr>
    </w:div>
    <w:div w:id="1369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3837</Words>
  <Characters>21874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cp:lastPrinted>2022-04-06T07:18:00Z</cp:lastPrinted>
  <dcterms:created xsi:type="dcterms:W3CDTF">2022-03-23T11:36:00Z</dcterms:created>
  <dcterms:modified xsi:type="dcterms:W3CDTF">2022-06-08T07:23:00Z</dcterms:modified>
</cp:coreProperties>
</file>