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6"/>
        <w:gridCol w:w="222"/>
        <w:gridCol w:w="222"/>
      </w:tblGrid>
      <w:tr w:rsidR="00683575" w:rsidTr="00683575">
        <w:trPr>
          <w:gridAfter w:val="2"/>
          <w:wAfter w:w="444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83575">
              <w:tc>
                <w:tcPr>
                  <w:tcW w:w="4148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Башкортостан Республика</w:t>
                  </w:r>
                  <w:r>
                    <w:rPr>
                      <w:rFonts w:eastAsia="Calibri"/>
                      <w:b/>
                      <w:sz w:val="25"/>
                      <w:szCs w:val="25"/>
                      <w:lang w:val="en-US" w:eastAsia="en-US"/>
                    </w:rPr>
                    <w:t>h</w:t>
                  </w: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ы</w:t>
                  </w:r>
                  <w:proofErr w:type="gram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Б</w:t>
                  </w:r>
                  <w:proofErr w:type="gram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əлəбəй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 районы </w:t>
                  </w:r>
                </w:p>
                <w:p w:rsidR="00683575" w:rsidRDefault="00683575">
                  <w:pPr>
                    <w:spacing w:line="256" w:lineRule="auto"/>
                    <w:ind w:left="-108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 район </w:t>
                  </w:r>
                </w:p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Ә</w:t>
                  </w:r>
                  <w:r>
                    <w:rPr>
                      <w:rFonts w:eastAsia="Calibri"/>
                      <w:b/>
                      <w:bCs/>
                      <w:noProof/>
                      <w:lang w:eastAsia="en-US"/>
                    </w:rPr>
                    <w:t>ç</w:t>
                  </w: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əн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-Ивановка </w:t>
                  </w: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  Советы </w:t>
                  </w: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билə</w:t>
                  </w:r>
                  <w:proofErr w:type="gram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м</w:t>
                  </w:r>
                  <w:proofErr w:type="gramEnd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ə</w:t>
                  </w:r>
                  <w:proofErr w:type="spellEnd"/>
                  <w:r>
                    <w:rPr>
                      <w:rFonts w:eastAsia="Calibri"/>
                      <w:b/>
                      <w:sz w:val="25"/>
                      <w:szCs w:val="25"/>
                      <w:lang w:val="en-US" w:eastAsia="en-US"/>
                    </w:rPr>
                    <w:t>h</w:t>
                  </w: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е </w:t>
                  </w:r>
                  <w:proofErr w:type="spellStart"/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хакимиəте</w:t>
                  </w:r>
                  <w:proofErr w:type="spellEnd"/>
                </w:p>
                <w:p w:rsidR="00683575" w:rsidRDefault="00683575">
                  <w:pPr>
                    <w:spacing w:line="256" w:lineRule="auto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683575" w:rsidRDefault="00ED0B3D">
                  <w:pPr>
                    <w:spacing w:line="256" w:lineRule="auto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33" DrawAspect="Content" ObjectID="_1694868852" r:id="rId7"/>
                    </w:pict>
                  </w:r>
                </w:p>
              </w:tc>
              <w:tc>
                <w:tcPr>
                  <w:tcW w:w="3969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  <w:t>Республики Башкортостан</w:t>
                  </w:r>
                </w:p>
                <w:p w:rsidR="00683575" w:rsidRDefault="00683575">
                  <w:pPr>
                    <w:spacing w:line="256" w:lineRule="auto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683575">
              <w:trPr>
                <w:trHeight w:val="195"/>
              </w:trPr>
              <w:tc>
                <w:tcPr>
                  <w:tcW w:w="4148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683575">
              <w:trPr>
                <w:trHeight w:val="180"/>
              </w:trPr>
              <w:tc>
                <w:tcPr>
                  <w:tcW w:w="4148" w:type="dxa"/>
                  <w:hideMark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ascii="ArialBash" w:eastAsia="Calibri" w:hAnsi="ArialBash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en-US"/>
                    </w:rPr>
                    <w:t xml:space="preserve">КАРАР                                                              </w:t>
                  </w:r>
                </w:p>
              </w:tc>
              <w:tc>
                <w:tcPr>
                  <w:tcW w:w="1843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ascii="ArialBash" w:eastAsia="Calibri" w:hAnsi="ArialBash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ПОСТАНОВЛЕНИЕ</w:t>
                  </w:r>
                </w:p>
              </w:tc>
            </w:tr>
            <w:tr w:rsidR="00683575">
              <w:trPr>
                <w:trHeight w:val="345"/>
              </w:trPr>
              <w:tc>
                <w:tcPr>
                  <w:tcW w:w="4148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683575">
              <w:trPr>
                <w:trHeight w:val="240"/>
              </w:trPr>
              <w:tc>
                <w:tcPr>
                  <w:tcW w:w="4148" w:type="dxa"/>
                  <w:hideMark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01 октябрь 2021й.</w:t>
                  </w:r>
                </w:p>
              </w:tc>
              <w:tc>
                <w:tcPr>
                  <w:tcW w:w="1843" w:type="dxa"/>
                  <w:hideMark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№ 38  </w:t>
                  </w:r>
                </w:p>
              </w:tc>
              <w:tc>
                <w:tcPr>
                  <w:tcW w:w="3969" w:type="dxa"/>
                  <w:hideMark/>
                </w:tcPr>
                <w:p w:rsidR="00683575" w:rsidRDefault="00683575">
                  <w:pPr>
                    <w:spacing w:line="25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01 октября 2021г.</w:t>
                  </w:r>
                </w:p>
              </w:tc>
            </w:tr>
          </w:tbl>
          <w:p w:rsidR="00683575" w:rsidRDefault="00683575">
            <w:pPr>
              <w:spacing w:after="16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3575" w:rsidTr="00683575">
        <w:trPr>
          <w:trHeight w:val="17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575" w:rsidRDefault="0068357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5" w:rsidRDefault="00ED0B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1" o:spid="_x0000_s103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lAtE5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83575" w:rsidRDefault="0068357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83575" w:rsidRDefault="00683575" w:rsidP="00683575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b/>
          <w:sz w:val="28"/>
          <w:szCs w:val="28"/>
        </w:rPr>
        <w:t xml:space="preserve">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       </w:t>
      </w:r>
    </w:p>
    <w:p w:rsidR="00F75F5A" w:rsidRPr="0088748E" w:rsidRDefault="00F75F5A" w:rsidP="00722EFC">
      <w:pPr>
        <w:tabs>
          <w:tab w:val="left" w:pos="9639"/>
        </w:tabs>
        <w:autoSpaceDE w:val="0"/>
        <w:autoSpaceDN w:val="0"/>
        <w:adjustRightInd w:val="0"/>
        <w:ind w:right="1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7A329B">
        <w:rPr>
          <w:b/>
          <w:sz w:val="28"/>
          <w:szCs w:val="28"/>
        </w:rPr>
        <w:t>постановлений</w:t>
      </w:r>
      <w:r w:rsidR="00D36EFB">
        <w:rPr>
          <w:b/>
          <w:sz w:val="28"/>
          <w:szCs w:val="28"/>
        </w:rPr>
        <w:t xml:space="preserve"> администрации </w:t>
      </w:r>
      <w:r w:rsidR="007B7701">
        <w:rPr>
          <w:b/>
          <w:sz w:val="28"/>
          <w:szCs w:val="28"/>
        </w:rPr>
        <w:t>сельского поселения Усень-Ивановский сельсовет</w:t>
      </w:r>
      <w:r w:rsidR="00B23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Белебеевский район Республики </w:t>
      </w:r>
      <w:r w:rsidRPr="007B7701">
        <w:rPr>
          <w:b/>
          <w:sz w:val="28"/>
          <w:szCs w:val="28"/>
        </w:rPr>
        <w:t xml:space="preserve">Башкортостан </w:t>
      </w:r>
    </w:p>
    <w:p w:rsidR="00F75F5A" w:rsidRDefault="00F75F5A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A43" w:rsidRDefault="00F75F5A" w:rsidP="00F7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2B8A">
        <w:rPr>
          <w:sz w:val="28"/>
          <w:szCs w:val="28"/>
        </w:rPr>
        <w:t xml:space="preserve">соответствии с </w:t>
      </w:r>
      <w:r w:rsidR="00D72B8A" w:rsidRPr="00D72B8A">
        <w:rPr>
          <w:sz w:val="28"/>
          <w:szCs w:val="28"/>
        </w:rPr>
        <w:t>Федеральны</w:t>
      </w:r>
      <w:r w:rsidR="00D72B8A">
        <w:rPr>
          <w:sz w:val="28"/>
          <w:szCs w:val="28"/>
        </w:rPr>
        <w:t>м</w:t>
      </w:r>
      <w:r w:rsidR="00D72B8A" w:rsidRPr="00D72B8A">
        <w:rPr>
          <w:sz w:val="28"/>
          <w:szCs w:val="28"/>
        </w:rPr>
        <w:t xml:space="preserve"> закон</w:t>
      </w:r>
      <w:r w:rsidR="00D72B8A">
        <w:rPr>
          <w:sz w:val="28"/>
          <w:szCs w:val="28"/>
        </w:rPr>
        <w:t>ом</w:t>
      </w:r>
      <w:r w:rsidR="00D72B8A" w:rsidRPr="00D72B8A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AA4A43" w:rsidRDefault="00AA4A43" w:rsidP="00F75F5A">
      <w:pPr>
        <w:ind w:firstLine="567"/>
        <w:jc w:val="both"/>
        <w:rPr>
          <w:sz w:val="28"/>
          <w:szCs w:val="28"/>
        </w:rPr>
      </w:pPr>
    </w:p>
    <w:p w:rsidR="00F75F5A" w:rsidRDefault="00722EFC" w:rsidP="00F7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75F5A" w:rsidRPr="006A7650">
        <w:rPr>
          <w:sz w:val="28"/>
          <w:szCs w:val="28"/>
        </w:rPr>
        <w:t xml:space="preserve">: </w:t>
      </w:r>
    </w:p>
    <w:p w:rsidR="007A329B" w:rsidRPr="007A329B" w:rsidRDefault="007A329B" w:rsidP="007A329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постановления </w:t>
      </w:r>
      <w:r w:rsidRPr="007A329B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>:</w:t>
      </w:r>
    </w:p>
    <w:p w:rsidR="007A329B" w:rsidRPr="00632835" w:rsidRDefault="007A329B" w:rsidP="007A329B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>- от 24 марта 2015 года №14 «Об утверждении административного регламента по осуществлению муниципального лесного контроля»</w:t>
      </w:r>
    </w:p>
    <w:p w:rsidR="007A329B" w:rsidRPr="00632835" w:rsidRDefault="007A329B" w:rsidP="007A329B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23 августа 2013 года №29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632835">
        <w:rPr>
          <w:sz w:val="28"/>
          <w:szCs w:val="28"/>
        </w:rPr>
        <w:t>контроля за</w:t>
      </w:r>
      <w:proofErr w:type="gramEnd"/>
      <w:r w:rsidRPr="00632835">
        <w:rPr>
          <w:sz w:val="28"/>
          <w:szCs w:val="28"/>
        </w:rPr>
        <w:t xml:space="preserve">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:rsidR="007A329B" w:rsidRPr="00632835" w:rsidRDefault="007A329B" w:rsidP="007A329B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02 декабря 2015 года №51 «О внесении изменений в постановление от 23 августа 2013 года №29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632835">
        <w:rPr>
          <w:sz w:val="28"/>
          <w:szCs w:val="28"/>
        </w:rPr>
        <w:t>контроля за</w:t>
      </w:r>
      <w:proofErr w:type="gramEnd"/>
      <w:r w:rsidRPr="00632835">
        <w:rPr>
          <w:sz w:val="28"/>
          <w:szCs w:val="28"/>
        </w:rPr>
        <w:t xml:space="preserve">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:rsidR="009F1F61" w:rsidRPr="00632835" w:rsidRDefault="007A329B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proofErr w:type="gramStart"/>
      <w:r w:rsidRPr="00632835">
        <w:rPr>
          <w:sz w:val="28"/>
          <w:szCs w:val="28"/>
        </w:rPr>
        <w:t>- от 09 марта 2016 года №5</w:t>
      </w:r>
      <w:r w:rsidR="009F1F61" w:rsidRPr="00632835">
        <w:rPr>
          <w:sz w:val="28"/>
          <w:szCs w:val="28"/>
        </w:rPr>
        <w:t xml:space="preserve"> «О внесении изменений в постановление Администрации сельского поселения Усень-Ивановский сельсовет муниципального района Белебеевский район Республики Башкортостан от 23 августа 2013 года №29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Башкортостан»</w:t>
      </w:r>
      <w:proofErr w:type="gramEnd"/>
    </w:p>
    <w:p w:rsidR="009F1F61" w:rsidRPr="00632835" w:rsidRDefault="009F1F61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09 января 2020года №1 «О внесении изменений в постановление от 23 августа 2013 года №29 «Об утверждении Административного регламента </w:t>
      </w:r>
      <w:r w:rsidRPr="00632835">
        <w:rPr>
          <w:sz w:val="28"/>
          <w:szCs w:val="28"/>
        </w:rPr>
        <w:lastRenderedPageBreak/>
        <w:t xml:space="preserve">исполнения муниципальной функции «Осуществление муниципального земельного </w:t>
      </w:r>
      <w:proofErr w:type="gramStart"/>
      <w:r w:rsidRPr="00632835">
        <w:rPr>
          <w:sz w:val="28"/>
          <w:szCs w:val="28"/>
        </w:rPr>
        <w:t>контроля за</w:t>
      </w:r>
      <w:proofErr w:type="gramEnd"/>
      <w:r w:rsidRPr="00632835">
        <w:rPr>
          <w:sz w:val="28"/>
          <w:szCs w:val="28"/>
        </w:rPr>
        <w:t xml:space="preserve">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:rsidR="009F1F61" w:rsidRPr="00632835" w:rsidRDefault="009F1F61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>- от 29 августа 2013года №43 «Об утверждении административного регламента по осуществлению муниципального жилищного контроля»</w:t>
      </w:r>
    </w:p>
    <w:p w:rsidR="009F1F61" w:rsidRPr="00632835" w:rsidRDefault="009F1F61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>- от 09 марта 2016 года №6 «О внесении изменений в постановление Администрации сельского поселения Усень-Ивановский сельсовет муниципального района Белебеевский район Республики Башкортостан от 29 августа 2013 года №43 «Об утверждении административного регламента по осуществлению муниципального жилищного контроля»</w:t>
      </w:r>
    </w:p>
    <w:p w:rsidR="00DD4FC2" w:rsidRPr="00632835" w:rsidRDefault="009F1F61" w:rsidP="00DD4FC2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06 июля 2017 года №33 </w:t>
      </w:r>
      <w:r w:rsidR="00DD4FC2" w:rsidRPr="00632835">
        <w:rPr>
          <w:sz w:val="28"/>
          <w:szCs w:val="28"/>
        </w:rPr>
        <w:t>«О внесении изменений в Постановление Администрации сельского поселения Усень-Ивановский сельсовет муниципального района Белебеевский район Республики Башкортостан от 29 августа 2013 года №43 «Об утверждении Административного регламента по осуществлению муниципального жилищного контроля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:rsidR="00DD4FC2" w:rsidRPr="00632835" w:rsidRDefault="00DD4FC2" w:rsidP="00DD4FC2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29 августа 2013 года №31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32835">
        <w:rPr>
          <w:sz w:val="28"/>
          <w:szCs w:val="28"/>
        </w:rPr>
        <w:t>контроля за</w:t>
      </w:r>
      <w:proofErr w:type="gramEnd"/>
      <w:r w:rsidRPr="00632835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сельского поселения Усень-Ивановский сельсовет муниципального района Белебеевский район Республики Башкортостан»</w:t>
      </w:r>
    </w:p>
    <w:p w:rsidR="009F1F61" w:rsidRPr="00632835" w:rsidRDefault="00866D15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18 сентября 2019 года №55 «Об утверждении </w:t>
      </w:r>
      <w:proofErr w:type="gramStart"/>
      <w:r w:rsidRPr="00632835">
        <w:rPr>
          <w:sz w:val="28"/>
          <w:szCs w:val="28"/>
        </w:rPr>
        <w:t xml:space="preserve">порядка проведения экспертизы проектов административных регламентов осуществления муниципального </w:t>
      </w:r>
      <w:r w:rsidR="00E46E5B" w:rsidRPr="00632835">
        <w:rPr>
          <w:sz w:val="28"/>
          <w:szCs w:val="28"/>
        </w:rPr>
        <w:t>контроля</w:t>
      </w:r>
      <w:proofErr w:type="gramEnd"/>
      <w:r w:rsidR="00E46E5B" w:rsidRPr="00632835">
        <w:rPr>
          <w:sz w:val="28"/>
          <w:szCs w:val="28"/>
        </w:rPr>
        <w:t xml:space="preserve"> и административных регламентов </w:t>
      </w:r>
      <w:r w:rsidR="00EC753D" w:rsidRPr="00632835">
        <w:rPr>
          <w:sz w:val="28"/>
          <w:szCs w:val="28"/>
        </w:rPr>
        <w:t>предоставления муниципальных услуг сельского поселения Усень-Ивановский сельсовет муниципального района Белебеевский район Республики Башкортостан»</w:t>
      </w:r>
    </w:p>
    <w:p w:rsidR="00EC753D" w:rsidRPr="00632835" w:rsidRDefault="00EC753D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18 сентября 2019 года №54 «Об утверждении порядка </w:t>
      </w:r>
      <w:r w:rsidR="00683575" w:rsidRPr="00632835">
        <w:rPr>
          <w:sz w:val="28"/>
          <w:szCs w:val="28"/>
        </w:rPr>
        <w:t>разработки и утверждения административных регламентов осуществления муниципального контроля сельского поселения Усень-Ивановский сельсовет муниципального района Белебеевский район Республики Башкортостан»</w:t>
      </w:r>
    </w:p>
    <w:p w:rsidR="00683575" w:rsidRPr="00632835" w:rsidRDefault="00683575" w:rsidP="009F1F61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 xml:space="preserve">- от 15 сентября 2020 года №54 «Об утверждении Руководства по соблюдению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50146E" w:rsidRPr="00632835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Башкортостан»</w:t>
      </w:r>
    </w:p>
    <w:p w:rsidR="0050146E" w:rsidRPr="00632835" w:rsidRDefault="0050146E" w:rsidP="0050146E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>- от 14 сентября 2020 года №50 «Об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:rsidR="00877FC3" w:rsidRPr="00632835" w:rsidRDefault="00877FC3" w:rsidP="0050146E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lastRenderedPageBreak/>
        <w:t>- от 14 августа 2019 года №47 «Об утверждении перечня видов муниципального контроля сельского поселения Усень-Ивановский сельсовет муниципального района Белебеевский район Республики Башкортостан и органов местного самоуправления сельского поселения Усень-Ивановский сельсовет муниципального района Белебеевский район Республики Башкортостан, уполномоченных на их осуществление»</w:t>
      </w:r>
    </w:p>
    <w:p w:rsidR="00877FC3" w:rsidRDefault="00877FC3" w:rsidP="0050146E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632835">
        <w:rPr>
          <w:sz w:val="28"/>
          <w:szCs w:val="28"/>
        </w:rPr>
        <w:t>- от 11 января 2021 года</w:t>
      </w:r>
      <w:r w:rsidR="00632835" w:rsidRPr="00632835">
        <w:rPr>
          <w:sz w:val="28"/>
          <w:szCs w:val="28"/>
        </w:rPr>
        <w:t xml:space="preserve"> №1</w:t>
      </w:r>
      <w:r w:rsidRPr="00632835">
        <w:rPr>
          <w:sz w:val="28"/>
          <w:szCs w:val="28"/>
        </w:rPr>
        <w:t xml:space="preserve"> «О внесении изменений в Постановление от 14.08.2019 №47 «Об утверждении перечня видов муниципального контроля сельского поселения Усень-Ивановский сельсовет муниципального района Белебеевский район Республики Башкортостан и органов местного самоуправления сельского поселения Усень-Ивановский сельсовет муниципального района Белебеевский район Республики Башкортостан, уполномоченных на их осуществление»</w:t>
      </w:r>
    </w:p>
    <w:p w:rsidR="00ED0B3D" w:rsidRPr="00632835" w:rsidRDefault="00ED0B3D" w:rsidP="0050146E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0B3D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 xml:space="preserve">Настоящее Постановление вступает в силу с </w:t>
      </w:r>
      <w:r>
        <w:rPr>
          <w:color w:val="000000" w:themeColor="text1"/>
          <w:sz w:val="28"/>
          <w:szCs w:val="28"/>
        </w:rPr>
        <w:t>0</w:t>
      </w:r>
      <w:r w:rsidRPr="0094615D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января</w:t>
      </w:r>
      <w:r w:rsidRPr="0094615D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года.</w:t>
      </w:r>
      <w:bookmarkStart w:id="0" w:name="_GoBack"/>
      <w:bookmarkEnd w:id="0"/>
    </w:p>
    <w:p w:rsidR="007A329B" w:rsidRPr="00ED0B3D" w:rsidRDefault="00ED0B3D" w:rsidP="00ED0B3D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29B" w:rsidRPr="00ED0B3D">
        <w:rPr>
          <w:sz w:val="28"/>
          <w:szCs w:val="28"/>
        </w:rPr>
        <w:t>бнародовать настоящее решение в здании Администрации сельского поселения Усень-Ивановский сельсовет муниципального района Белебеевский район Республики Башкортостан и разместить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:rsidR="00722EFC" w:rsidRDefault="00722EFC" w:rsidP="00ED0B3D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F5A" w:rsidRDefault="00F75F5A" w:rsidP="00F75F5A">
      <w:pPr>
        <w:jc w:val="both"/>
        <w:rPr>
          <w:sz w:val="28"/>
          <w:szCs w:val="28"/>
        </w:rPr>
      </w:pPr>
    </w:p>
    <w:p w:rsidR="00722EFC" w:rsidRDefault="00722EFC" w:rsidP="00F75F5A">
      <w:pPr>
        <w:jc w:val="both"/>
        <w:rPr>
          <w:sz w:val="28"/>
          <w:szCs w:val="28"/>
        </w:rPr>
      </w:pPr>
    </w:p>
    <w:p w:rsidR="00632835" w:rsidRDefault="00632835" w:rsidP="00F75F5A">
      <w:pPr>
        <w:jc w:val="both"/>
        <w:rPr>
          <w:sz w:val="28"/>
          <w:szCs w:val="28"/>
        </w:rPr>
      </w:pPr>
    </w:p>
    <w:p w:rsidR="00F75F5A" w:rsidRDefault="00F75F5A" w:rsidP="00F75F5A">
      <w:pPr>
        <w:jc w:val="both"/>
        <w:rPr>
          <w:sz w:val="28"/>
          <w:szCs w:val="28"/>
        </w:rPr>
      </w:pPr>
    </w:p>
    <w:p w:rsidR="00AA4A43" w:rsidRDefault="007B7701">
      <w:r>
        <w:rPr>
          <w:sz w:val="28"/>
          <w:szCs w:val="28"/>
        </w:rPr>
        <w:t xml:space="preserve">Глава сельского поселения             </w:t>
      </w:r>
      <w:r w:rsidR="00722E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А.Н. Денисов</w:t>
      </w:r>
      <w:r>
        <w:rPr>
          <w:sz w:val="28"/>
          <w:szCs w:val="28"/>
        </w:rPr>
        <w:tab/>
      </w:r>
    </w:p>
    <w:p w:rsidR="00AA4A43" w:rsidRDefault="00AA4A43"/>
    <w:sectPr w:rsidR="00AA4A43" w:rsidSect="00722EF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1AD929FD"/>
    <w:multiLevelType w:val="hybridMultilevel"/>
    <w:tmpl w:val="0C86E030"/>
    <w:lvl w:ilvl="0" w:tplc="81F40ED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5A"/>
    <w:rsid w:val="00054AE1"/>
    <w:rsid w:val="00097F67"/>
    <w:rsid w:val="00461CA1"/>
    <w:rsid w:val="0050146E"/>
    <w:rsid w:val="0055532E"/>
    <w:rsid w:val="005F69AE"/>
    <w:rsid w:val="00632835"/>
    <w:rsid w:val="00683575"/>
    <w:rsid w:val="00722EFC"/>
    <w:rsid w:val="007A329B"/>
    <w:rsid w:val="007A7E30"/>
    <w:rsid w:val="007B7701"/>
    <w:rsid w:val="007F1F47"/>
    <w:rsid w:val="00846001"/>
    <w:rsid w:val="00866D15"/>
    <w:rsid w:val="00877FC3"/>
    <w:rsid w:val="009F1F61"/>
    <w:rsid w:val="00AA4A43"/>
    <w:rsid w:val="00B23CB0"/>
    <w:rsid w:val="00C76962"/>
    <w:rsid w:val="00C769C6"/>
    <w:rsid w:val="00D36EFB"/>
    <w:rsid w:val="00D72B8A"/>
    <w:rsid w:val="00DD4FC2"/>
    <w:rsid w:val="00E46E5B"/>
    <w:rsid w:val="00EC753D"/>
    <w:rsid w:val="00ED0B3D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2021-09-08T12:44:00Z</cp:lastPrinted>
  <dcterms:created xsi:type="dcterms:W3CDTF">2021-09-07T07:20:00Z</dcterms:created>
  <dcterms:modified xsi:type="dcterms:W3CDTF">2021-10-04T11:07:00Z</dcterms:modified>
</cp:coreProperties>
</file>