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C" w:rsidRDefault="001B56C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56CC" w:rsidRDefault="001B56CC">
      <w:pPr>
        <w:pStyle w:val="ConsPlusNormal"/>
        <w:outlineLvl w:val="0"/>
      </w:pPr>
    </w:p>
    <w:p w:rsidR="001B56CC" w:rsidRDefault="001B56CC">
      <w:pPr>
        <w:pStyle w:val="ConsPlusTitle"/>
        <w:jc w:val="center"/>
        <w:outlineLvl w:val="0"/>
      </w:pPr>
      <w:r>
        <w:t>ГЛАВА РЕСПУБЛИКИ БАШКОРТОСТАН</w:t>
      </w:r>
    </w:p>
    <w:p w:rsidR="001B56CC" w:rsidRDefault="001B56CC">
      <w:pPr>
        <w:pStyle w:val="ConsPlusTitle"/>
        <w:jc w:val="center"/>
      </w:pPr>
    </w:p>
    <w:p w:rsidR="001B56CC" w:rsidRDefault="001B56CC">
      <w:pPr>
        <w:pStyle w:val="ConsPlusTitle"/>
        <w:jc w:val="center"/>
      </w:pPr>
      <w:r>
        <w:t>РАСПОРЯЖЕНИЕ</w:t>
      </w:r>
    </w:p>
    <w:p w:rsidR="001B56CC" w:rsidRDefault="001B56CC">
      <w:pPr>
        <w:pStyle w:val="ConsPlusTitle"/>
        <w:jc w:val="center"/>
      </w:pPr>
      <w:r>
        <w:t>от 24 декабря 2018 г. N РГ-280</w:t>
      </w:r>
    </w:p>
    <w:p w:rsidR="001B56CC" w:rsidRDefault="001B56CC">
      <w:pPr>
        <w:pStyle w:val="ConsPlusTitle"/>
        <w:jc w:val="center"/>
      </w:pPr>
    </w:p>
    <w:p w:rsidR="001B56CC" w:rsidRDefault="001B56CC">
      <w:pPr>
        <w:pStyle w:val="ConsPlusTitle"/>
        <w:jc w:val="center"/>
      </w:pPr>
      <w:r>
        <w:t>ОБ УТВЕРЖДЕНИИ ПЛАНА МЕРОПРИЯТИЙ ПО ПРОТИВОДЕЙСТВИЮ</w:t>
      </w:r>
    </w:p>
    <w:p w:rsidR="001B56CC" w:rsidRDefault="001B56CC">
      <w:pPr>
        <w:pStyle w:val="ConsPlusTitle"/>
        <w:jc w:val="center"/>
      </w:pPr>
      <w:r>
        <w:t>КОРРУПЦИИ В РЕСПУБЛИКЕ БАШКОРТОСТАН НА 2019 - 2021 ГОДЫ</w:t>
      </w: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Республике Башкортостан на 2019 - 2021 годы (далее - План) согласно приложению к настоящему распоряжению.</w:t>
      </w:r>
    </w:p>
    <w:p w:rsidR="001B56CC" w:rsidRDefault="001B56CC">
      <w:pPr>
        <w:pStyle w:val="ConsPlusNormal"/>
        <w:spacing w:before="220"/>
        <w:ind w:firstLine="540"/>
        <w:jc w:val="both"/>
      </w:pPr>
      <w:r>
        <w:t>2. Исполнителям мероприятий Плана ежеквартально представлять в Аппарат межведомственного Совета общественной безопасности Республики Башкортостан информацию о результатах выполнения мероприятий Плана к 5 числу месяца, следующего за отчетным кварталом, по итогам года - к 25 декабря текущего года.</w:t>
      </w:r>
    </w:p>
    <w:p w:rsidR="001B56CC" w:rsidRDefault="001B56CC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Аппарат межведомственного Совета общественной безопасности Республики Башкортостан.</w:t>
      </w: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jc w:val="right"/>
      </w:pPr>
      <w:r>
        <w:t>Временно исполняющий</w:t>
      </w:r>
    </w:p>
    <w:p w:rsidR="001B56CC" w:rsidRDefault="001B56CC">
      <w:pPr>
        <w:pStyle w:val="ConsPlusNormal"/>
        <w:jc w:val="right"/>
      </w:pPr>
      <w:r>
        <w:t>обязанности Главы</w:t>
      </w:r>
    </w:p>
    <w:p w:rsidR="001B56CC" w:rsidRDefault="001B56CC">
      <w:pPr>
        <w:pStyle w:val="ConsPlusNormal"/>
        <w:jc w:val="right"/>
      </w:pPr>
      <w:r>
        <w:t>Республики Башкортостан</w:t>
      </w:r>
    </w:p>
    <w:p w:rsidR="001B56CC" w:rsidRDefault="001B56CC">
      <w:pPr>
        <w:pStyle w:val="ConsPlusNormal"/>
        <w:jc w:val="right"/>
      </w:pPr>
      <w:r>
        <w:t>Р.ХАБИРОВ</w:t>
      </w: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</w:pPr>
    </w:p>
    <w:p w:rsidR="001B56CC" w:rsidRDefault="001B56CC">
      <w:pPr>
        <w:pStyle w:val="ConsPlusNormal"/>
        <w:jc w:val="right"/>
        <w:outlineLvl w:val="0"/>
      </w:pPr>
      <w:r>
        <w:t>Приложение</w:t>
      </w:r>
    </w:p>
    <w:p w:rsidR="001B56CC" w:rsidRDefault="001B56CC">
      <w:pPr>
        <w:pStyle w:val="ConsPlusNormal"/>
        <w:jc w:val="right"/>
      </w:pPr>
      <w:r>
        <w:t>к распоряжению Главы</w:t>
      </w:r>
    </w:p>
    <w:p w:rsidR="001B56CC" w:rsidRDefault="001B56CC">
      <w:pPr>
        <w:pStyle w:val="ConsPlusNormal"/>
        <w:jc w:val="right"/>
      </w:pPr>
      <w:r>
        <w:t>Республики Башкортостан</w:t>
      </w:r>
    </w:p>
    <w:p w:rsidR="001B56CC" w:rsidRDefault="001B56CC">
      <w:pPr>
        <w:pStyle w:val="ConsPlusNormal"/>
        <w:jc w:val="right"/>
      </w:pPr>
      <w:r>
        <w:t>от 24 декабря 2018 г. N РГ-280</w:t>
      </w:r>
    </w:p>
    <w:p w:rsidR="001B56CC" w:rsidRDefault="001B56CC">
      <w:pPr>
        <w:pStyle w:val="ConsPlusNormal"/>
        <w:jc w:val="center"/>
      </w:pPr>
    </w:p>
    <w:p w:rsidR="001B56CC" w:rsidRDefault="001B56CC">
      <w:pPr>
        <w:pStyle w:val="ConsPlusTitle"/>
        <w:jc w:val="center"/>
      </w:pPr>
      <w:bookmarkStart w:id="1" w:name="P27"/>
      <w:bookmarkEnd w:id="1"/>
      <w:r>
        <w:t>ПЛАН</w:t>
      </w:r>
    </w:p>
    <w:p w:rsidR="001B56CC" w:rsidRDefault="001B56CC">
      <w:pPr>
        <w:pStyle w:val="ConsPlusTitle"/>
        <w:jc w:val="center"/>
      </w:pPr>
      <w:r>
        <w:t>МЕРОПРИЯТИЙ ПО ПРОТИВОДЕЙСТВИЮ КОРРУПЦИИ</w:t>
      </w:r>
    </w:p>
    <w:p w:rsidR="001B56CC" w:rsidRDefault="001B56CC">
      <w:pPr>
        <w:pStyle w:val="ConsPlusTitle"/>
        <w:jc w:val="center"/>
      </w:pPr>
      <w:r>
        <w:t>В РЕСПУБЛИКЕ БАШКОРТОСТАН НА 2019 - 2021 ГОДЫ</w:t>
      </w:r>
    </w:p>
    <w:p w:rsidR="001B56CC" w:rsidRDefault="001B56C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4318"/>
        <w:gridCol w:w="2700"/>
        <w:gridCol w:w="1440"/>
      </w:tblGrid>
      <w:tr w:rsidR="001B56CC">
        <w:tc>
          <w:tcPr>
            <w:tcW w:w="602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4318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Содержание мероприятий</w:t>
            </w:r>
          </w:p>
        </w:tc>
        <w:tc>
          <w:tcPr>
            <w:tcW w:w="270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4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Сроки исполнения</w:t>
            </w:r>
          </w:p>
        </w:tc>
      </w:tr>
      <w:tr w:rsidR="001B56CC">
        <w:tc>
          <w:tcPr>
            <w:tcW w:w="602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8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1B56CC" w:rsidRDefault="001B56CC">
            <w:pPr>
              <w:pStyle w:val="ConsPlusNormal"/>
              <w:jc w:val="center"/>
            </w:pPr>
            <w:r>
              <w:t>4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(корректировка) планов (программ) по противодействию коррупции с учетом специфики деятельности государственных органов и органов местного самоуправления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до 31 января 2019 года, далее - 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коррупциогенных факторов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согласованию),</w:t>
            </w:r>
          </w:p>
          <w:p w:rsidR="001B56CC" w:rsidRDefault="001B56CC">
            <w:pPr>
              <w:pStyle w:val="ConsPlusNormal"/>
            </w:pPr>
            <w:r>
              <w:t>Управление Министерства юстиции РФ по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органов государственной власти Республики Башкортостан, на официальных сайтах органов местного самоуправления Республики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мониторинга законодательства и практики правоприменения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Внесение предложений Главе Республики Башкортостан по повышению эффективности деятельности подразделений (должностных лиц) государственных органов и органов местного самоуправления Республики </w:t>
            </w:r>
            <w:r>
              <w:lastRenderedPageBreak/>
              <w:t>Башкортостан по профилактике коррупционных и иных правонарушений, в том числе путем увеличения предельной численности служащих, установления непосредственной подчиненности руководителю государственного органа и органа местного самоуправления Республики Башкортостан, назначения должностного лица, ответственного за работу по профилактике коррупционных и иных правонарушений, по согласованию с Управлением Главы РБ по противодействию коррупции Аппарата межведомственного Совета общественной безопасности РБ, установления персональной ответственности за результаты этой работы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lastRenderedPageBreak/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lastRenderedPageBreak/>
              <w:t>Министерство финансов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до 1 мая 2019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Реализация Комплекса организационных, разъяснительных и иных мер по соблюдению государственными гражданскими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соблюдения запретов, ограничений и требований, установленных в целях противодействия коррупции,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сведений о доходах, расходах, об имуществе и обязательствах имущественного характера представленных государственными гражданскими служащими Республики Башкортостан и муниципальными служащими, руководителями государственных и муниципальных учреждений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ежегодно, до 1 июля текущего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сведений (в части, касающейся профилактики коррупционных правонарушений), представленных кандидатами на должности в государственных органах Республики Башкортостан, органах местного самоуправления и подведомственных им учреждениях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Принятие мер по повышению эффективности контроля за соблюдением лицами, замещающими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Актуализация сведений, содержащихся в анкетах, представляемых при назначении лиц, замещающих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вопросам государственной службы и кадровой политике,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государственные должности Республики Башкортостан, должности государственной гражданской службы Республики Башкортостан, муниципальные должности,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Повышение квалификации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Обучение государственных гражданских служащих и муниципальных служащих, впервые поступивших на государственную службу и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не позднее одного года со дня поступления на службу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обучения государственных гражданских служащих Республики Башкортостан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в подведомственных учреждениях и организациях проверок соблюдения требований </w:t>
            </w:r>
            <w:hyperlink r:id="rId6" w:history="1">
              <w:r>
                <w:rPr>
                  <w:color w:val="0000FF"/>
                </w:rPr>
                <w:t>статьи 13.3</w:t>
              </w:r>
            </w:hyperlink>
            <w:r>
              <w:t xml:space="preserve"> Федерального закона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не реже 1 раза в 3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</w:t>
            </w:r>
            <w:hyperlink r:id="rId7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до 1 июля 2019 года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Республики Башкортостан и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в течение 3 месяцев после принятия федерального закона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Республики Башкортостан от 29.04.2014 N УП-108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Агентство печати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Агентство печати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Доведение мероприятий, посвященных Международному дню борьбы с коррупцией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в декабре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Академия наук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до 30 апреля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Привлечение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 xml:space="preserve">Проведение анализа исполнения гражданами, замещавшими должности государственной или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</w:t>
            </w:r>
            <w:hyperlink r:id="rId9" w:history="1">
              <w:r>
                <w:rPr>
                  <w:color w:val="0000FF"/>
                </w:rPr>
                <w:t>статьей 12</w:t>
              </w:r>
            </w:hyperlink>
            <w:r>
              <w:t xml:space="preserve">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Аппарат Правительства РБ (в том числе в части заместителей руководителей республиканских органов исполнительной власти),</w:t>
            </w:r>
          </w:p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государственные органы РБ,</w:t>
            </w:r>
          </w:p>
          <w:p w:rsidR="001B56CC" w:rsidRDefault="001B56CC">
            <w:pPr>
              <w:pStyle w:val="ConsPlusNormal"/>
            </w:pPr>
            <w:r>
              <w:t>органы местного самоуправления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Разработка проектов законов Республики Башкортостан в сфере противодействия коррупции, обеспечение их принятия. Разработка и внесение в Государственную Думу Федерального Собрания Российской Федерации законодательных инициатив антикоррупционной направленности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РБ,</w:t>
            </w:r>
          </w:p>
          <w:p w:rsidR="001B56CC" w:rsidRDefault="001B56CC">
            <w:pPr>
              <w:pStyle w:val="ConsPlusNormal"/>
            </w:pPr>
            <w:r>
              <w:t>Государственное Собрание - Курултай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проверок соблюдения законодательства о противодействии коррупции в государственных органах и государственных учреждениях Республики Башкортостан, изучение практики исполнения органами местного самоуправления Республики Башкортостан законодательства о противодействии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Оказание методической помощи государственным органам и органам местного самоуправления Республики Башкортостан в организации работы по противодействию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Обобщение и распространение успешной практики деятельности государственных органов и органов местного самоуправления Республики Башкортостан по повышению эффективности антикоррупционных механизмов, в том числе за счет внедрения современных информационных технологий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заседаний Комиссии по координации работы по противодействию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отдельному плану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Проведение заседаний президиума Комиссии по координации работы по противодействию, коррупции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Обеспечение рассмотрения отчета о выполнении Плана мероприятий по противодействию коррупции в Республике Башкортостан на 2019 - 2021 годы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ежегодно до 1 февраля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Контроль за законностью, результативностью (эффективностью и экономностью) использования средств бюджета Республики Башкортостан,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Контрольно-счетная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Контроль за соблюдением установленного порядка управления и распоряжения имуществом и оценка эффективности распоряжения имуществом, находящимся в государственной собственности Республики Башкортостан, а также в случаях, предусмотренных законом, муниципального имущества в Республике Башкортостан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Контрольно-счетная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согласованию),</w:t>
            </w:r>
          </w:p>
          <w:p w:rsidR="001B56CC" w:rsidRDefault="001B56CC">
            <w:pPr>
              <w:pStyle w:val="ConsPlusNormal"/>
            </w:pPr>
            <w:r>
              <w:t>Министерство земельных и имущественных отношений РБ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1B56CC">
        <w:tc>
          <w:tcPr>
            <w:tcW w:w="602" w:type="dxa"/>
          </w:tcPr>
          <w:p w:rsidR="001B56CC" w:rsidRDefault="001B56C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318" w:type="dxa"/>
          </w:tcPr>
          <w:p w:rsidR="001B56CC" w:rsidRDefault="001B56CC">
            <w:pPr>
              <w:pStyle w:val="ConsPlusNormal"/>
            </w:pPr>
            <w:r>
              <w:t>Осуществление взаимодействия и совершенствование механизма взаимодействия Общественной палаты Республики Башкортостан с государственными органами и органами местного самоуправления, общественными организациями, институтами гражданского общества, иными организациями и гражданами по вопросам противодействия коррупции</w:t>
            </w:r>
          </w:p>
        </w:tc>
        <w:tc>
          <w:tcPr>
            <w:tcW w:w="2700" w:type="dxa"/>
          </w:tcPr>
          <w:p w:rsidR="001B56CC" w:rsidRDefault="001B56CC">
            <w:pPr>
              <w:pStyle w:val="ConsPlusNormal"/>
            </w:pPr>
            <w:r>
              <w:t>Общественная палата РБ</w:t>
            </w:r>
          </w:p>
          <w:p w:rsidR="001B56CC" w:rsidRDefault="001B56CC">
            <w:pPr>
              <w:pStyle w:val="ConsPlusNormal"/>
            </w:pPr>
            <w:r>
              <w:t>(по согласованию)</w:t>
            </w:r>
          </w:p>
        </w:tc>
        <w:tc>
          <w:tcPr>
            <w:tcW w:w="1440" w:type="dxa"/>
          </w:tcPr>
          <w:p w:rsidR="001B56CC" w:rsidRDefault="001B56CC">
            <w:pPr>
              <w:pStyle w:val="ConsPlusNormal"/>
              <w:jc w:val="center"/>
            </w:pPr>
            <w:r>
              <w:t>постоянно</w:t>
            </w:r>
          </w:p>
        </w:tc>
      </w:tr>
    </w:tbl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ind w:firstLine="540"/>
        <w:jc w:val="both"/>
      </w:pPr>
    </w:p>
    <w:p w:rsidR="001B56CC" w:rsidRDefault="001B5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2F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B56CC"/>
    <w:rsid w:val="001C00EF"/>
    <w:rsid w:val="001C5B8E"/>
    <w:rsid w:val="001D2C39"/>
    <w:rsid w:val="001E09B6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1092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B5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5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B5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C856CAFE36B57C889E01AD2B9D61394D31EB9C9C3CDC54E4CE126A0A7A3DFAF5D3E06E669C78CBE1D9051AB554EE42N2T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5C856CAFE36B57C88800CBB47C2683A4667EE9C9B318A00B3C845355A7C68A8B58DB93D20D775C1FDC50513NAT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C856CAFE36B57C88800CBB47C2683A476FE79E9B318A00B3C845355A7C68BAB5D5BD3F299D248DB6CA0710B556E65D28B514N6TB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5C856CAFE36B57C88800CBB47C2683A476FE79E9B318A00B3C845355A7C68BAB5D5B637299D248DB6CA0710B556E65D28B514N6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3178</Words>
  <Characters>18120</Characters>
  <Application>Microsoft Office Word</Application>
  <DocSecurity>0</DocSecurity>
  <Lines>151</Lines>
  <Paragraphs>42</Paragraphs>
  <ScaleCrop>false</ScaleCrop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2019-09-06T04:15:00Z</dcterms:created>
  <dcterms:modified xsi:type="dcterms:W3CDTF">2019-09-06T04:15:00Z</dcterms:modified>
</cp:coreProperties>
</file>